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2D" w:rsidRPr="0098452D" w:rsidRDefault="0098452D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  <w:r w:rsidRPr="0098452D">
        <w:rPr>
          <w:b/>
          <w:color w:val="002060"/>
          <w:sz w:val="24"/>
          <w:szCs w:val="24"/>
        </w:rPr>
        <w:t>Управления культуры города Пскова</w:t>
      </w:r>
    </w:p>
    <w:p w:rsidR="005E3E4F" w:rsidRPr="0098452D" w:rsidRDefault="005E3E4F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 xml:space="preserve">Автономная некоммерческая организация культуры, искусства и спорта </w:t>
      </w:r>
    </w:p>
    <w:p w:rsidR="005E3E4F" w:rsidRPr="0098452D" w:rsidRDefault="005E3E4F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>«ЦЕНТР ТАЛАНТОВ»</w:t>
      </w:r>
    </w:p>
    <w:p w:rsidR="0098452D" w:rsidRPr="0098452D" w:rsidRDefault="0098452D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  <w:r w:rsidRPr="0098452D">
        <w:rPr>
          <w:b/>
          <w:bCs/>
          <w:color w:val="002060"/>
        </w:rPr>
        <w:t>МБУК «ДОМ ОФИЦЕРОВ»</w:t>
      </w:r>
    </w:p>
    <w:p w:rsidR="00BC59B7" w:rsidRDefault="00BC59B7" w:rsidP="00191012">
      <w:pPr>
        <w:pStyle w:val="1"/>
        <w:shd w:val="clear" w:color="auto" w:fill="auto"/>
        <w:spacing w:after="0" w:line="276" w:lineRule="auto"/>
        <w:ind w:firstLine="709"/>
        <w:rPr>
          <w:b/>
          <w:bCs/>
          <w:color w:val="002060"/>
        </w:rPr>
      </w:pPr>
    </w:p>
    <w:p w:rsidR="005E3E4F" w:rsidRDefault="005E3E4F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</w:p>
    <w:p w:rsidR="005E3E4F" w:rsidRDefault="005E3E4F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</w:p>
    <w:p w:rsidR="005E3E4F" w:rsidRDefault="005E3E4F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bCs/>
          <w:color w:val="00206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  <w:bookmarkStart w:id="0" w:name="bookmark2"/>
      <w:bookmarkStart w:id="1" w:name="bookmark3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A7E3A4" wp14:editId="3FD4C672">
            <wp:simplePos x="0" y="0"/>
            <wp:positionH relativeFrom="column">
              <wp:posOffset>956945</wp:posOffset>
            </wp:positionH>
            <wp:positionV relativeFrom="paragraph">
              <wp:posOffset>6350</wp:posOffset>
            </wp:positionV>
            <wp:extent cx="5321808" cy="5138928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513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4B6AE2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</w:pPr>
      <w:r>
        <w:rPr>
          <w:b w:val="0"/>
          <w:bCs w:val="0"/>
        </w:rPr>
        <w:t xml:space="preserve">Приём заявок: </w:t>
      </w:r>
      <w:r>
        <w:t xml:space="preserve">до </w:t>
      </w:r>
      <w:r w:rsidR="00754F71">
        <w:t>1</w:t>
      </w:r>
      <w:r w:rsidR="00293C72">
        <w:t xml:space="preserve"> апреля 2021</w:t>
      </w:r>
      <w:r>
        <w:t xml:space="preserve"> г. (включительно)</w:t>
      </w:r>
      <w:bookmarkEnd w:id="0"/>
      <w:bookmarkEnd w:id="1"/>
    </w:p>
    <w:p w:rsidR="004B6AE2" w:rsidRDefault="004B6AE2" w:rsidP="00191012">
      <w:pPr>
        <w:pStyle w:val="22"/>
        <w:shd w:val="clear" w:color="auto" w:fill="auto"/>
        <w:spacing w:after="0" w:line="276" w:lineRule="auto"/>
        <w:ind w:firstLine="709"/>
        <w:jc w:val="center"/>
      </w:pPr>
      <w:r>
        <w:t xml:space="preserve">Дата проведения конкурса: </w:t>
      </w:r>
      <w:r w:rsidR="00754F71">
        <w:rPr>
          <w:b/>
        </w:rPr>
        <w:t>9</w:t>
      </w:r>
      <w:r>
        <w:rPr>
          <w:b/>
        </w:rPr>
        <w:t>-1</w:t>
      </w:r>
      <w:r w:rsidR="00C15D7B">
        <w:rPr>
          <w:b/>
        </w:rPr>
        <w:t>0</w:t>
      </w:r>
      <w:r w:rsidRPr="00D80295">
        <w:rPr>
          <w:b/>
        </w:rPr>
        <w:t xml:space="preserve"> апреля</w:t>
      </w:r>
      <w:r>
        <w:rPr>
          <w:b/>
          <w:bCs/>
        </w:rPr>
        <w:t xml:space="preserve"> 2021 г</w:t>
      </w:r>
      <w:r>
        <w:t>.</w:t>
      </w:r>
    </w:p>
    <w:p w:rsidR="004B6AE2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B72">
        <w:rPr>
          <w:rFonts w:ascii="Times New Roman" w:hAnsi="Times New Roman" w:cs="Times New Roman"/>
          <w:sz w:val="28"/>
          <w:szCs w:val="28"/>
        </w:rPr>
        <w:t>Место проведения: Концертный зал «Дом офицеров» (г. Псков)</w:t>
      </w:r>
    </w:p>
    <w:p w:rsidR="004B6AE2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AE2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AE2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AE2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C40" w:rsidRPr="00F55961" w:rsidRDefault="00012C40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961">
        <w:rPr>
          <w:rFonts w:ascii="Times New Roman" w:hAnsi="Times New Roman" w:cs="Times New Roman"/>
          <w:b/>
          <w:sz w:val="32"/>
          <w:szCs w:val="32"/>
        </w:rPr>
        <w:t>Псков, 2021 г.</w:t>
      </w:r>
    </w:p>
    <w:p w:rsidR="00950E78" w:rsidRDefault="00950E78" w:rsidP="00950E78">
      <w:pPr>
        <w:pStyle w:val="1"/>
        <w:spacing w:after="0" w:line="276" w:lineRule="auto"/>
        <w:ind w:firstLine="709"/>
        <w:jc w:val="center"/>
        <w:rPr>
          <w:sz w:val="24"/>
          <w:szCs w:val="24"/>
        </w:rPr>
      </w:pPr>
      <w:r>
        <w:t xml:space="preserve">ПОДАЧА ЗАЯВОК </w:t>
      </w:r>
      <w:r w:rsidRPr="00950E78">
        <w:rPr>
          <w:caps/>
          <w:sz w:val="24"/>
          <w:szCs w:val="24"/>
        </w:rPr>
        <w:t>до 1 апреля 2021 года</w:t>
      </w:r>
      <w:r w:rsidRPr="00B47D24">
        <w:rPr>
          <w:sz w:val="24"/>
          <w:szCs w:val="24"/>
        </w:rPr>
        <w:t xml:space="preserve"> (включительно)</w:t>
      </w:r>
    </w:p>
    <w:p w:rsidR="00191012" w:rsidRPr="00C15D7B" w:rsidRDefault="0098452D" w:rsidP="00950E78">
      <w:pPr>
        <w:pStyle w:val="1"/>
        <w:spacing w:after="0" w:line="276" w:lineRule="auto"/>
        <w:ind w:firstLine="709"/>
        <w:jc w:val="center"/>
        <w:rPr>
          <w:rStyle w:val="a6"/>
          <w:sz w:val="24"/>
          <w:szCs w:val="24"/>
        </w:rPr>
      </w:pPr>
      <w:hyperlink r:id="rId7" w:history="1">
        <w:r w:rsidR="00191012" w:rsidRPr="00B47D24">
          <w:rPr>
            <w:rStyle w:val="a6"/>
            <w:sz w:val="24"/>
            <w:szCs w:val="24"/>
            <w:lang w:val="en-US"/>
          </w:rPr>
          <w:t>info</w:t>
        </w:r>
        <w:r w:rsidR="00191012" w:rsidRPr="00B47D24">
          <w:rPr>
            <w:rStyle w:val="a6"/>
            <w:sz w:val="24"/>
            <w:szCs w:val="24"/>
          </w:rPr>
          <w:t>@</w:t>
        </w:r>
        <w:proofErr w:type="spellStart"/>
        <w:r w:rsidR="00191012" w:rsidRPr="00B47D24">
          <w:rPr>
            <w:rStyle w:val="a6"/>
            <w:sz w:val="24"/>
            <w:szCs w:val="24"/>
            <w:lang w:val="en-US"/>
          </w:rPr>
          <w:t>centrtalantov</w:t>
        </w:r>
        <w:proofErr w:type="spellEnd"/>
        <w:r w:rsidR="00191012" w:rsidRPr="00B47D24">
          <w:rPr>
            <w:rStyle w:val="a6"/>
            <w:sz w:val="24"/>
            <w:szCs w:val="24"/>
          </w:rPr>
          <w:t>.</w:t>
        </w:r>
        <w:proofErr w:type="spellStart"/>
        <w:r w:rsidR="00191012" w:rsidRPr="00B47D2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950E78" w:rsidRDefault="00950E78" w:rsidP="00950E78">
      <w:pPr>
        <w:pStyle w:val="1"/>
        <w:spacing w:after="0" w:line="276" w:lineRule="auto"/>
        <w:ind w:firstLine="709"/>
        <w:jc w:val="center"/>
        <w:rPr>
          <w:sz w:val="24"/>
          <w:szCs w:val="24"/>
        </w:rPr>
      </w:pPr>
    </w:p>
    <w:p w:rsidR="00012C40" w:rsidRDefault="00012C40" w:rsidP="00191012">
      <w:pPr>
        <w:pStyle w:val="1"/>
        <w:shd w:val="clear" w:color="auto" w:fill="auto"/>
        <w:spacing w:after="0" w:line="276" w:lineRule="auto"/>
        <w:ind w:firstLine="709"/>
        <w:jc w:val="center"/>
      </w:pPr>
      <w:r>
        <w:rPr>
          <w:b/>
          <w:bCs/>
          <w:color w:val="002060"/>
        </w:rPr>
        <w:t>ОТКРЫТЫЙ РЕГИОНАЛЬНЫЙ</w:t>
      </w:r>
    </w:p>
    <w:p w:rsidR="00012C40" w:rsidRPr="00012C40" w:rsidRDefault="00012C40" w:rsidP="00191012">
      <w:pPr>
        <w:pStyle w:val="60"/>
        <w:shd w:val="clear" w:color="auto" w:fill="auto"/>
        <w:spacing w:line="276" w:lineRule="auto"/>
        <w:ind w:left="0" w:firstLine="709"/>
        <w:jc w:val="center"/>
        <w:rPr>
          <w:sz w:val="44"/>
          <w:szCs w:val="44"/>
        </w:rPr>
      </w:pPr>
      <w:r w:rsidRPr="00012C40">
        <w:rPr>
          <w:sz w:val="44"/>
          <w:szCs w:val="44"/>
        </w:rPr>
        <w:t>КОНКУРС ИСКУССТВ</w:t>
      </w:r>
    </w:p>
    <w:p w:rsidR="00012C40" w:rsidRPr="00012C40" w:rsidRDefault="00012C40" w:rsidP="00191012">
      <w:pPr>
        <w:pStyle w:val="60"/>
        <w:shd w:val="clear" w:color="auto" w:fill="auto"/>
        <w:spacing w:line="276" w:lineRule="auto"/>
        <w:ind w:left="0" w:firstLine="709"/>
        <w:jc w:val="center"/>
        <w:rPr>
          <w:sz w:val="44"/>
          <w:szCs w:val="44"/>
        </w:rPr>
      </w:pPr>
      <w:r w:rsidRPr="00012C40">
        <w:rPr>
          <w:sz w:val="44"/>
          <w:szCs w:val="44"/>
        </w:rPr>
        <w:t>«ЦЕНТР ТАЛАНТОВ»</w:t>
      </w:r>
      <w:r w:rsidRPr="00012C40">
        <w:t xml:space="preserve"> </w:t>
      </w:r>
      <w:r>
        <w:t>- 2021</w:t>
      </w:r>
    </w:p>
    <w:p w:rsidR="00012C40" w:rsidRPr="00012C40" w:rsidRDefault="00012C40" w:rsidP="00191012">
      <w:pPr>
        <w:pStyle w:val="11"/>
        <w:keepNext/>
        <w:keepLines/>
        <w:shd w:val="clear" w:color="auto" w:fill="auto"/>
        <w:spacing w:line="276" w:lineRule="auto"/>
        <w:ind w:firstLine="709"/>
        <w:rPr>
          <w:sz w:val="28"/>
          <w:szCs w:val="28"/>
        </w:rPr>
      </w:pPr>
      <w:bookmarkStart w:id="2" w:name="bookmark0"/>
      <w:bookmarkStart w:id="3" w:name="bookmark1"/>
      <w:r w:rsidRPr="00012C40">
        <w:rPr>
          <w:sz w:val="28"/>
          <w:szCs w:val="28"/>
        </w:rPr>
        <w:t>к 800-лет</w:t>
      </w:r>
      <w:bookmarkStart w:id="4" w:name="_GoBack"/>
      <w:bookmarkEnd w:id="4"/>
      <w:r w:rsidRPr="00012C40">
        <w:rPr>
          <w:sz w:val="28"/>
          <w:szCs w:val="28"/>
        </w:rPr>
        <w:t>ию со дня рождения</w:t>
      </w:r>
    </w:p>
    <w:p w:rsidR="00012C40" w:rsidRPr="00012C40" w:rsidRDefault="00012C40" w:rsidP="00191012">
      <w:pPr>
        <w:pStyle w:val="11"/>
        <w:keepNext/>
        <w:keepLines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012C40">
        <w:rPr>
          <w:sz w:val="28"/>
          <w:szCs w:val="28"/>
        </w:rPr>
        <w:t xml:space="preserve">князя Александра Невского </w:t>
      </w:r>
      <w:bookmarkEnd w:id="2"/>
      <w:bookmarkEnd w:id="3"/>
    </w:p>
    <w:p w:rsidR="00012C40" w:rsidRPr="00B47D24" w:rsidRDefault="00012C40" w:rsidP="00191012">
      <w:pPr>
        <w:pStyle w:val="1"/>
        <w:shd w:val="clear" w:color="auto" w:fill="auto"/>
        <w:spacing w:after="0" w:line="276" w:lineRule="auto"/>
        <w:ind w:firstLine="709"/>
        <w:jc w:val="center"/>
      </w:pPr>
      <w:r>
        <w:rPr>
          <w:b/>
          <w:bCs/>
        </w:rPr>
        <w:t>очный конкурс</w:t>
      </w:r>
    </w:p>
    <w:p w:rsidR="00012C40" w:rsidRDefault="00012C40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b w:val="0"/>
          <w:bCs w:val="0"/>
        </w:rPr>
      </w:pPr>
    </w:p>
    <w:p w:rsidR="004B6AE2" w:rsidRPr="00B47D24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47D24">
        <w:rPr>
          <w:rFonts w:ascii="Times New Roman" w:hAnsi="Times New Roman" w:cs="Times New Roman"/>
          <w:b/>
        </w:rPr>
        <w:t>ПОЛОЖЕНИЕ</w:t>
      </w:r>
    </w:p>
    <w:p w:rsidR="004B6AE2" w:rsidRPr="00B47D24" w:rsidRDefault="004B6AE2" w:rsidP="00191012">
      <w:pPr>
        <w:pStyle w:val="4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BD2AA7" w:rsidRDefault="00F457CC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457CC">
        <w:rPr>
          <w:sz w:val="24"/>
          <w:szCs w:val="24"/>
        </w:rPr>
        <w:t xml:space="preserve">рамках </w:t>
      </w:r>
      <w:r w:rsidRPr="00F457CC">
        <w:rPr>
          <w:rStyle w:val="aa"/>
          <w:b w:val="0"/>
          <w:color w:val="222222"/>
          <w:sz w:val="24"/>
          <w:szCs w:val="24"/>
        </w:rPr>
        <w:t>Регионального проекта ФЕСТИВАЛЬ ИСКУССТВ «ЦЕНТР ТАЛАНТОВ НА ВЕТРАХ ИСТОРИИ И СОВРЕМЕННОСТИ» — 2021</w:t>
      </w:r>
      <w:r w:rsidR="00BD2AA7" w:rsidRPr="00F457CC">
        <w:rPr>
          <w:sz w:val="24"/>
          <w:szCs w:val="24"/>
        </w:rPr>
        <w:t>,</w:t>
      </w:r>
      <w:r w:rsidR="004B6AE2" w:rsidRPr="00F457CC">
        <w:rPr>
          <w:sz w:val="24"/>
          <w:szCs w:val="24"/>
        </w:rPr>
        <w:t xml:space="preserve"> проводится</w:t>
      </w:r>
      <w:r w:rsidR="004B6AE2" w:rsidRPr="00B47D24">
        <w:rPr>
          <w:sz w:val="24"/>
          <w:szCs w:val="24"/>
        </w:rPr>
        <w:t xml:space="preserve"> </w:t>
      </w:r>
      <w:r w:rsidR="00BD2AA7">
        <w:rPr>
          <w:sz w:val="24"/>
          <w:szCs w:val="24"/>
        </w:rPr>
        <w:t xml:space="preserve">Открытый региональный конкурс искусств «Центр талантов» - 2021 </w:t>
      </w:r>
      <w:r w:rsidR="004B6AE2" w:rsidRPr="00B47D24">
        <w:rPr>
          <w:sz w:val="24"/>
          <w:szCs w:val="24"/>
        </w:rPr>
        <w:t xml:space="preserve">в очной форме в соответствии с </w:t>
      </w:r>
      <w:r w:rsidR="00BD2AA7">
        <w:rPr>
          <w:sz w:val="24"/>
          <w:szCs w:val="24"/>
        </w:rPr>
        <w:t xml:space="preserve">Положением, разработанным оргкомитетом </w:t>
      </w:r>
      <w:r w:rsidR="00191012">
        <w:rPr>
          <w:sz w:val="24"/>
          <w:szCs w:val="24"/>
        </w:rPr>
        <w:t>Конкурса.</w:t>
      </w:r>
    </w:p>
    <w:p w:rsidR="003A68F7" w:rsidRPr="0098452D" w:rsidRDefault="003A68F7" w:rsidP="00191012">
      <w:pPr>
        <w:pStyle w:val="1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8452D">
        <w:rPr>
          <w:b/>
          <w:sz w:val="24"/>
          <w:szCs w:val="24"/>
        </w:rPr>
        <w:t>Фестиваль-конкурс проводится при поддержке Управления культуры города Пскова.</w:t>
      </w:r>
    </w:p>
    <w:p w:rsidR="00BE22E4" w:rsidRPr="0098452D" w:rsidRDefault="00BE22E4" w:rsidP="00191012">
      <w:pPr>
        <w:pStyle w:val="1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8452D">
        <w:rPr>
          <w:b/>
          <w:sz w:val="24"/>
          <w:szCs w:val="24"/>
        </w:rPr>
        <w:t>Официальными партнерами конкурса выступают:</w:t>
      </w:r>
    </w:p>
    <w:p w:rsidR="00191012" w:rsidRPr="0098452D" w:rsidRDefault="00191012" w:rsidP="00017135">
      <w:pPr>
        <w:pStyle w:val="1"/>
        <w:numPr>
          <w:ilvl w:val="0"/>
          <w:numId w:val="8"/>
        </w:numPr>
        <w:spacing w:after="0" w:line="276" w:lineRule="auto"/>
        <w:jc w:val="both"/>
        <w:rPr>
          <w:b/>
          <w:sz w:val="24"/>
          <w:szCs w:val="24"/>
        </w:rPr>
      </w:pPr>
      <w:r w:rsidRPr="0098452D">
        <w:rPr>
          <w:b/>
          <w:sz w:val="24"/>
          <w:szCs w:val="24"/>
        </w:rPr>
        <w:t>МБУК «Дом офицеров» г. Псков</w:t>
      </w:r>
    </w:p>
    <w:p w:rsidR="00191012" w:rsidRPr="0098452D" w:rsidRDefault="00BE22E4" w:rsidP="00017135">
      <w:pPr>
        <w:pStyle w:val="1"/>
        <w:numPr>
          <w:ilvl w:val="0"/>
          <w:numId w:val="8"/>
        </w:numPr>
        <w:spacing w:after="0" w:line="276" w:lineRule="auto"/>
        <w:jc w:val="both"/>
        <w:rPr>
          <w:b/>
          <w:sz w:val="24"/>
          <w:szCs w:val="24"/>
        </w:rPr>
      </w:pPr>
      <w:r w:rsidRPr="0098452D">
        <w:rPr>
          <w:b/>
          <w:sz w:val="24"/>
          <w:szCs w:val="24"/>
        </w:rPr>
        <w:t>ГБУК «ПОЦНТ» г. Псков</w:t>
      </w:r>
    </w:p>
    <w:p w:rsidR="00B20888" w:rsidRDefault="00754F71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Cs/>
          <w:sz w:val="24"/>
          <w:szCs w:val="24"/>
        </w:rPr>
        <w:t xml:space="preserve">Конкурс проводится </w:t>
      </w:r>
      <w:r w:rsidR="004B6AE2" w:rsidRPr="00B47D24">
        <w:rPr>
          <w:sz w:val="24"/>
          <w:szCs w:val="24"/>
        </w:rPr>
        <w:t xml:space="preserve">в целях выявления и поддержки лиц, проявивших выдающиеся способности, и направлен на выявление и развитие интеллектуальных и творческих способностей, на </w:t>
      </w:r>
      <w:r w:rsidR="00B20888" w:rsidRPr="00B20888">
        <w:rPr>
          <w:sz w:val="24"/>
          <w:szCs w:val="24"/>
        </w:rPr>
        <w:t>формирования патриотического сознания молодежи, активной гражданской позиции в</w:t>
      </w:r>
      <w:r w:rsidR="00B20888">
        <w:rPr>
          <w:sz w:val="24"/>
          <w:szCs w:val="24"/>
        </w:rPr>
        <w:t xml:space="preserve"> творческой</w:t>
      </w:r>
      <w:r w:rsidR="00B20888" w:rsidRPr="00B20888">
        <w:rPr>
          <w:sz w:val="24"/>
          <w:szCs w:val="24"/>
        </w:rPr>
        <w:t xml:space="preserve"> молодежной среде.</w:t>
      </w:r>
    </w:p>
    <w:p w:rsidR="00191012" w:rsidRDefault="0019101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AC2E54" w:rsidRPr="00191012" w:rsidRDefault="00CC78A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i/>
          <w:sz w:val="24"/>
          <w:szCs w:val="24"/>
        </w:rPr>
      </w:pPr>
      <w:r w:rsidRPr="00191012">
        <w:rPr>
          <w:i/>
          <w:sz w:val="24"/>
          <w:szCs w:val="24"/>
        </w:rPr>
        <w:t>Александр Невский – великий полководец, выдающийся политический деятель</w:t>
      </w:r>
      <w:r w:rsidR="00AC2E54" w:rsidRPr="00191012">
        <w:rPr>
          <w:i/>
          <w:sz w:val="24"/>
          <w:szCs w:val="24"/>
        </w:rPr>
        <w:t xml:space="preserve"> своего времени. Святой благоверный князь. «Строитель земли Русской» - так величал его народ, но он ещё и блистательный герой российской истории, который вложил свою лепту в строительство грандиозного </w:t>
      </w:r>
      <w:r w:rsidR="00191012" w:rsidRPr="00191012">
        <w:rPr>
          <w:i/>
          <w:sz w:val="24"/>
          <w:szCs w:val="24"/>
        </w:rPr>
        <w:t>«</w:t>
      </w:r>
      <w:r w:rsidR="00AC2E54" w:rsidRPr="00191012">
        <w:rPr>
          <w:i/>
          <w:sz w:val="24"/>
          <w:szCs w:val="24"/>
        </w:rPr>
        <w:t>здания</w:t>
      </w:r>
      <w:r w:rsidR="00191012" w:rsidRPr="00191012">
        <w:rPr>
          <w:i/>
          <w:sz w:val="24"/>
          <w:szCs w:val="24"/>
        </w:rPr>
        <w:t>»</w:t>
      </w:r>
      <w:r w:rsidR="00AC2E54" w:rsidRPr="00191012">
        <w:rPr>
          <w:i/>
          <w:sz w:val="24"/>
          <w:szCs w:val="24"/>
        </w:rPr>
        <w:t>, которое называется историей Человечества.</w:t>
      </w:r>
    </w:p>
    <w:p w:rsidR="00AC2E54" w:rsidRPr="00191012" w:rsidRDefault="00AC2E54" w:rsidP="00191012">
      <w:pPr>
        <w:pStyle w:val="1"/>
        <w:spacing w:after="0" w:line="276" w:lineRule="auto"/>
        <w:ind w:firstLine="709"/>
        <w:jc w:val="both"/>
        <w:rPr>
          <w:i/>
          <w:sz w:val="24"/>
          <w:szCs w:val="24"/>
        </w:rPr>
      </w:pPr>
      <w:r w:rsidRPr="00191012">
        <w:rPr>
          <w:i/>
          <w:sz w:val="24"/>
          <w:szCs w:val="24"/>
        </w:rPr>
        <w:t>Александр Невский - Человек, чье имя продолжает вдохновлять поколения, живущие много веков спустя – является самым прославленным, почитаемым и любимым князем в России. В его честь построено много храмов по всей земле, есть храм Александра Невского и в Пскове.</w:t>
      </w:r>
    </w:p>
    <w:p w:rsidR="009B6952" w:rsidRDefault="00293C72" w:rsidP="00191012">
      <w:pPr>
        <w:pStyle w:val="1"/>
        <w:spacing w:after="0" w:line="276" w:lineRule="auto"/>
        <w:ind w:firstLine="709"/>
        <w:jc w:val="both"/>
        <w:rPr>
          <w:i/>
          <w:sz w:val="24"/>
          <w:szCs w:val="24"/>
        </w:rPr>
      </w:pPr>
      <w:r w:rsidRPr="00191012">
        <w:rPr>
          <w:i/>
          <w:sz w:val="24"/>
          <w:szCs w:val="24"/>
        </w:rPr>
        <w:t>В 2021 году, согласно Указу Президента России Владимира Путина,</w:t>
      </w:r>
      <w:r w:rsidR="009B6952" w:rsidRPr="00191012">
        <w:rPr>
          <w:i/>
          <w:sz w:val="24"/>
          <w:szCs w:val="24"/>
        </w:rPr>
        <w:t xml:space="preserve"> о праздновании 800-летия со дня рождения государственного деятеля и полководца князя Александра Невского, в план мероприятий Псковской области включено проведение </w:t>
      </w:r>
      <w:r w:rsidR="00AC2E54" w:rsidRPr="00191012">
        <w:rPr>
          <w:i/>
          <w:sz w:val="24"/>
          <w:szCs w:val="24"/>
        </w:rPr>
        <w:t xml:space="preserve">ФЕСТИВАЛЯ-КОНКУРСА, способствующего </w:t>
      </w:r>
      <w:r w:rsidRPr="00191012">
        <w:rPr>
          <w:i/>
          <w:sz w:val="24"/>
          <w:szCs w:val="24"/>
        </w:rPr>
        <w:t>сохранени</w:t>
      </w:r>
      <w:r w:rsidR="00AC2E54" w:rsidRPr="00191012">
        <w:rPr>
          <w:i/>
          <w:sz w:val="24"/>
          <w:szCs w:val="24"/>
        </w:rPr>
        <w:t>ю</w:t>
      </w:r>
      <w:r w:rsidRPr="00191012">
        <w:rPr>
          <w:i/>
          <w:sz w:val="24"/>
          <w:szCs w:val="24"/>
        </w:rPr>
        <w:t xml:space="preserve"> военно-исторического и культурного наследия, укреплени</w:t>
      </w:r>
      <w:r w:rsidR="00AC2E54" w:rsidRPr="00191012">
        <w:rPr>
          <w:i/>
          <w:sz w:val="24"/>
          <w:szCs w:val="24"/>
        </w:rPr>
        <w:t>ю</w:t>
      </w:r>
      <w:r w:rsidRPr="00191012">
        <w:rPr>
          <w:i/>
          <w:sz w:val="24"/>
          <w:szCs w:val="24"/>
        </w:rPr>
        <w:t xml:space="preserve"> единства российского народа</w:t>
      </w:r>
      <w:r w:rsidR="00AC2E54" w:rsidRPr="00191012">
        <w:rPr>
          <w:i/>
          <w:sz w:val="24"/>
          <w:szCs w:val="24"/>
        </w:rPr>
        <w:t xml:space="preserve"> среди молодого творческого поколения.</w:t>
      </w:r>
    </w:p>
    <w:p w:rsidR="00191012" w:rsidRPr="00191012" w:rsidRDefault="00191012" w:rsidP="00191012">
      <w:pPr>
        <w:pStyle w:val="1"/>
        <w:spacing w:after="0" w:line="276" w:lineRule="auto"/>
        <w:ind w:firstLine="709"/>
        <w:jc w:val="both"/>
        <w:rPr>
          <w:i/>
          <w:sz w:val="24"/>
          <w:szCs w:val="24"/>
        </w:rPr>
      </w:pPr>
    </w:p>
    <w:p w:rsidR="00191012" w:rsidRDefault="00AC2E54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Каждый участник КОНКУРСА</w:t>
      </w:r>
      <w:r w:rsidR="00293C72" w:rsidRPr="00B47D24">
        <w:rPr>
          <w:sz w:val="24"/>
          <w:szCs w:val="24"/>
        </w:rPr>
        <w:t xml:space="preserve"> будет иметь возможность прикоснуться к истории этого великого </w:t>
      </w:r>
      <w:r w:rsidR="00293C72" w:rsidRPr="00B47D24">
        <w:rPr>
          <w:sz w:val="24"/>
          <w:szCs w:val="24"/>
        </w:rPr>
        <w:lastRenderedPageBreak/>
        <w:t>человека, узнать о его жизни и о том, что он сделал для Пскова и России.</w:t>
      </w:r>
      <w:r w:rsidRPr="00B47D24">
        <w:rPr>
          <w:sz w:val="24"/>
          <w:szCs w:val="24"/>
        </w:rPr>
        <w:t xml:space="preserve"> Организаторами </w:t>
      </w:r>
      <w:r w:rsidR="008D328D" w:rsidRPr="00B47D24">
        <w:rPr>
          <w:sz w:val="24"/>
          <w:szCs w:val="24"/>
        </w:rPr>
        <w:t xml:space="preserve">предусмотрена </w:t>
      </w:r>
      <w:r w:rsidRPr="00B47D24">
        <w:rPr>
          <w:sz w:val="24"/>
          <w:szCs w:val="24"/>
        </w:rPr>
        <w:t xml:space="preserve">обзорная экскурсия по городу с обязательным посещением монумента, посвященного победе </w:t>
      </w:r>
      <w:r w:rsidRPr="00C62DD2">
        <w:rPr>
          <w:sz w:val="24"/>
          <w:szCs w:val="24"/>
        </w:rPr>
        <w:t>благоверного князя Александра Невского над ливонскими рыцарями.</w:t>
      </w:r>
      <w:r w:rsidR="00191012">
        <w:rPr>
          <w:sz w:val="24"/>
          <w:szCs w:val="24"/>
        </w:rPr>
        <w:t xml:space="preserve"> </w:t>
      </w:r>
      <w:bookmarkStart w:id="5" w:name="bookmark8"/>
      <w:bookmarkStart w:id="6" w:name="bookmark9"/>
    </w:p>
    <w:p w:rsidR="00191012" w:rsidRDefault="00C62DD2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C62DD2">
        <w:rPr>
          <w:sz w:val="24"/>
          <w:szCs w:val="24"/>
        </w:rPr>
        <w:t>В рамках проведения фестиваля-конкурса решаются задачи по</w:t>
      </w:r>
      <w:r w:rsidR="00BC59B7" w:rsidRPr="00C62DD2">
        <w:rPr>
          <w:sz w:val="24"/>
          <w:szCs w:val="24"/>
        </w:rPr>
        <w:t>:</w:t>
      </w:r>
      <w:bookmarkEnd w:id="5"/>
      <w:bookmarkEnd w:id="6"/>
      <w:r w:rsidR="00191012">
        <w:rPr>
          <w:sz w:val="24"/>
          <w:szCs w:val="24"/>
        </w:rPr>
        <w:t xml:space="preserve"> </w:t>
      </w:r>
    </w:p>
    <w:p w:rsidR="00191012" w:rsidRDefault="00C62DD2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C62DD2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C62DD2">
        <w:rPr>
          <w:sz w:val="24"/>
          <w:szCs w:val="24"/>
        </w:rPr>
        <w:t xml:space="preserve"> условий для реализации творческого и интеллектуального потенциала молодежи;</w:t>
      </w:r>
      <w:r>
        <w:rPr>
          <w:sz w:val="24"/>
          <w:szCs w:val="24"/>
        </w:rPr>
        <w:t xml:space="preserve"> </w:t>
      </w:r>
    </w:p>
    <w:p w:rsidR="00191012" w:rsidRDefault="00C62DD2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C62DD2">
        <w:rPr>
          <w:sz w:val="24"/>
          <w:szCs w:val="24"/>
        </w:rPr>
        <w:t>сохранени</w:t>
      </w:r>
      <w:r>
        <w:rPr>
          <w:sz w:val="24"/>
          <w:szCs w:val="24"/>
        </w:rPr>
        <w:t>ю</w:t>
      </w:r>
      <w:r w:rsidRPr="00C62DD2">
        <w:rPr>
          <w:sz w:val="24"/>
          <w:szCs w:val="24"/>
        </w:rPr>
        <w:t xml:space="preserve"> и развити</w:t>
      </w:r>
      <w:r>
        <w:rPr>
          <w:sz w:val="24"/>
          <w:szCs w:val="24"/>
        </w:rPr>
        <w:t>ю</w:t>
      </w:r>
      <w:r w:rsidRPr="00C62DD2">
        <w:rPr>
          <w:sz w:val="24"/>
          <w:szCs w:val="24"/>
        </w:rPr>
        <w:t xml:space="preserve"> преемственности исторических, нравственных и культурных ценностей разных поколений;</w:t>
      </w:r>
    </w:p>
    <w:p w:rsidR="00191012" w:rsidRDefault="00C62DD2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C62DD2">
        <w:rPr>
          <w:sz w:val="24"/>
          <w:szCs w:val="24"/>
        </w:rPr>
        <w:t>создание условий для обмена опытом творческой молодежи;</w:t>
      </w:r>
      <w:r w:rsidR="00191012">
        <w:rPr>
          <w:sz w:val="24"/>
          <w:szCs w:val="24"/>
        </w:rPr>
        <w:t xml:space="preserve"> </w:t>
      </w:r>
    </w:p>
    <w:p w:rsidR="00191012" w:rsidRDefault="00C62DD2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C62DD2">
        <w:rPr>
          <w:sz w:val="24"/>
          <w:szCs w:val="24"/>
        </w:rPr>
        <w:t>повышение исполнительского уровня молодых самодеятельных и профессиональных артистов, молодежных творческих коллективов;</w:t>
      </w:r>
      <w:r w:rsidR="00191012">
        <w:rPr>
          <w:sz w:val="24"/>
          <w:szCs w:val="24"/>
        </w:rPr>
        <w:t xml:space="preserve"> </w:t>
      </w:r>
    </w:p>
    <w:p w:rsidR="00C62DD2" w:rsidRPr="00C62DD2" w:rsidRDefault="00C62DD2" w:rsidP="00191012">
      <w:pPr>
        <w:pStyle w:val="1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C62DD2">
        <w:rPr>
          <w:sz w:val="24"/>
          <w:szCs w:val="24"/>
        </w:rPr>
        <w:t>содействие повышению эффективности работы по патриотическому воспитанию молодежи.</w:t>
      </w:r>
    </w:p>
    <w:p w:rsidR="00BC59B7" w:rsidRPr="00B47D24" w:rsidRDefault="00BC59B7" w:rsidP="00191012">
      <w:pPr>
        <w:pStyle w:val="1"/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7" w:name="bookmark6"/>
      <w:bookmarkStart w:id="8" w:name="bookmark7"/>
      <w:r w:rsidRPr="00B47D24">
        <w:rPr>
          <w:sz w:val="24"/>
          <w:szCs w:val="24"/>
        </w:rPr>
        <w:t xml:space="preserve">График проведения </w:t>
      </w:r>
      <w:r w:rsidR="00AC2E54" w:rsidRPr="00B47D24">
        <w:rPr>
          <w:sz w:val="24"/>
          <w:szCs w:val="24"/>
        </w:rPr>
        <w:t>ФЕСТИВАЛЯ-КОНКУРСА</w:t>
      </w:r>
      <w:r w:rsidRPr="00B47D24">
        <w:rPr>
          <w:sz w:val="24"/>
          <w:szCs w:val="24"/>
        </w:rPr>
        <w:t>:</w:t>
      </w:r>
      <w:bookmarkEnd w:id="7"/>
      <w:bookmarkEnd w:id="8"/>
    </w:p>
    <w:p w:rsidR="004B6AE2" w:rsidRPr="00B47D24" w:rsidRDefault="00754F71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1</w:t>
      </w:r>
      <w:r w:rsidR="004B6AE2" w:rsidRPr="00B47D24">
        <w:rPr>
          <w:sz w:val="24"/>
          <w:szCs w:val="24"/>
        </w:rPr>
        <w:t xml:space="preserve"> апреля 2021 г. (включительно) - крайний срок приёма заявок;</w:t>
      </w:r>
    </w:p>
    <w:p w:rsidR="00F76238" w:rsidRDefault="00C15D7B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6AE2" w:rsidRPr="00B47D24">
        <w:rPr>
          <w:sz w:val="24"/>
          <w:szCs w:val="24"/>
        </w:rPr>
        <w:t xml:space="preserve"> апреля 2021 г. – конкурсная программа</w:t>
      </w:r>
      <w:r w:rsidR="00F76238">
        <w:rPr>
          <w:sz w:val="24"/>
          <w:szCs w:val="24"/>
        </w:rPr>
        <w:t>:</w:t>
      </w:r>
    </w:p>
    <w:p w:rsidR="00191012" w:rsidRDefault="00083957" w:rsidP="00950E78">
      <w:pPr>
        <w:pStyle w:val="1"/>
        <w:shd w:val="clear" w:color="auto" w:fill="auto"/>
        <w:spacing w:after="0" w:line="276" w:lineRule="auto"/>
        <w:ind w:left="1415" w:firstLine="1846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инструментальная музыка,</w:t>
      </w:r>
    </w:p>
    <w:p w:rsidR="00950E78" w:rsidRDefault="00083957" w:rsidP="00950E78">
      <w:pPr>
        <w:pStyle w:val="1"/>
        <w:shd w:val="clear" w:color="auto" w:fill="auto"/>
        <w:spacing w:after="0" w:line="276" w:lineRule="auto"/>
        <w:ind w:left="1415" w:firstLine="1846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вокальное искусство;</w:t>
      </w:r>
      <w:r w:rsidR="00F76238">
        <w:rPr>
          <w:sz w:val="24"/>
          <w:szCs w:val="24"/>
        </w:rPr>
        <w:t xml:space="preserve"> </w:t>
      </w:r>
    </w:p>
    <w:p w:rsidR="00191012" w:rsidRDefault="00191012" w:rsidP="00950E78">
      <w:pPr>
        <w:pStyle w:val="1"/>
        <w:shd w:val="clear" w:color="auto" w:fill="auto"/>
        <w:spacing w:after="0" w:line="276" w:lineRule="auto"/>
        <w:ind w:left="1415" w:firstLine="1846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театр;</w:t>
      </w:r>
    </w:p>
    <w:p w:rsidR="00F76238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1</w:t>
      </w:r>
      <w:r w:rsidR="00C15D7B">
        <w:rPr>
          <w:sz w:val="24"/>
          <w:szCs w:val="24"/>
        </w:rPr>
        <w:t>0</w:t>
      </w:r>
      <w:r w:rsidRPr="00B47D24">
        <w:rPr>
          <w:sz w:val="24"/>
          <w:szCs w:val="24"/>
        </w:rPr>
        <w:t xml:space="preserve"> апреля 2021 г. - конкурсная программа</w:t>
      </w:r>
      <w:r w:rsidR="00F76238">
        <w:rPr>
          <w:sz w:val="24"/>
          <w:szCs w:val="24"/>
        </w:rPr>
        <w:t>:</w:t>
      </w:r>
    </w:p>
    <w:p w:rsidR="00F76238" w:rsidRDefault="00F76238" w:rsidP="00950E78">
      <w:pPr>
        <w:pStyle w:val="1"/>
        <w:shd w:val="clear" w:color="auto" w:fill="auto"/>
        <w:tabs>
          <w:tab w:val="left" w:pos="1586"/>
        </w:tabs>
        <w:spacing w:after="0" w:line="276" w:lineRule="auto"/>
        <w:ind w:left="1276" w:firstLine="1985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083957" w:rsidRPr="00B47D24">
        <w:rPr>
          <w:sz w:val="24"/>
          <w:szCs w:val="24"/>
        </w:rPr>
        <w:t>ореография</w:t>
      </w:r>
      <w:r>
        <w:rPr>
          <w:sz w:val="24"/>
          <w:szCs w:val="24"/>
        </w:rPr>
        <w:t>;</w:t>
      </w:r>
    </w:p>
    <w:p w:rsidR="00950E78" w:rsidRDefault="00F76238" w:rsidP="00950E78">
      <w:pPr>
        <w:pStyle w:val="1"/>
        <w:shd w:val="clear" w:color="auto" w:fill="auto"/>
        <w:tabs>
          <w:tab w:val="left" w:pos="241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1012">
        <w:rPr>
          <w:sz w:val="24"/>
          <w:szCs w:val="24"/>
        </w:rPr>
        <w:t xml:space="preserve">- </w:t>
      </w:r>
      <w:r w:rsidR="004B6AE2" w:rsidRPr="00B47D24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«круглый стол»;</w:t>
      </w:r>
    </w:p>
    <w:p w:rsidR="00950E78" w:rsidRDefault="00950E78" w:rsidP="00950E78">
      <w:pPr>
        <w:pStyle w:val="1"/>
        <w:shd w:val="clear" w:color="auto" w:fill="auto"/>
        <w:tabs>
          <w:tab w:val="left" w:pos="241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1012">
        <w:rPr>
          <w:sz w:val="24"/>
          <w:szCs w:val="24"/>
        </w:rPr>
        <w:t xml:space="preserve">- </w:t>
      </w:r>
      <w:r w:rsidR="00F76238">
        <w:rPr>
          <w:sz w:val="24"/>
          <w:szCs w:val="24"/>
        </w:rPr>
        <w:t>гала-концерт;</w:t>
      </w:r>
    </w:p>
    <w:p w:rsidR="00F76238" w:rsidRPr="00B47D24" w:rsidRDefault="00950E78" w:rsidP="00950E78">
      <w:pPr>
        <w:pStyle w:val="1"/>
        <w:shd w:val="clear" w:color="auto" w:fill="auto"/>
        <w:tabs>
          <w:tab w:val="left" w:pos="2410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1012">
        <w:rPr>
          <w:sz w:val="24"/>
          <w:szCs w:val="24"/>
        </w:rPr>
        <w:t xml:space="preserve">- </w:t>
      </w:r>
      <w:r w:rsidR="00F76238">
        <w:rPr>
          <w:sz w:val="24"/>
          <w:szCs w:val="24"/>
        </w:rPr>
        <w:t>экскурсионная программа.</w:t>
      </w:r>
    </w:p>
    <w:p w:rsidR="004B6AE2" w:rsidRPr="00B47D24" w:rsidRDefault="004B6AE2" w:rsidP="00191012">
      <w:pPr>
        <w:pStyle w:val="1"/>
        <w:shd w:val="clear" w:color="auto" w:fill="auto"/>
        <w:tabs>
          <w:tab w:val="left" w:pos="1620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9" w:name="bookmark10"/>
      <w:bookmarkStart w:id="10" w:name="bookmark11"/>
      <w:r w:rsidRPr="00B47D24">
        <w:rPr>
          <w:sz w:val="24"/>
          <w:szCs w:val="24"/>
        </w:rPr>
        <w:t>К участию в конкурсе приглашаются:</w:t>
      </w:r>
      <w:bookmarkEnd w:id="9"/>
      <w:bookmarkEnd w:id="10"/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Учащиеся ДШИ и ДМШ, студий, творческих центров, участники ансамблей;</w:t>
      </w:r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Учащиеся и студенты средних специальных и высших учебных заведений;</w:t>
      </w:r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Учащиеся общеобразовательных школ, школ-интернатов;</w:t>
      </w:r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Воспитанники детских домов, центров детского и народного творчества</w:t>
      </w:r>
      <w:r w:rsidR="00950E78">
        <w:rPr>
          <w:sz w:val="24"/>
          <w:szCs w:val="24"/>
        </w:rPr>
        <w:t xml:space="preserve"> (без </w:t>
      </w:r>
      <w:proofErr w:type="spellStart"/>
      <w:r w:rsidR="00950E78">
        <w:rPr>
          <w:sz w:val="24"/>
          <w:szCs w:val="24"/>
        </w:rPr>
        <w:t>оргвзносов</w:t>
      </w:r>
      <w:proofErr w:type="spellEnd"/>
      <w:r w:rsidR="00950E78">
        <w:rPr>
          <w:sz w:val="24"/>
          <w:szCs w:val="24"/>
        </w:rPr>
        <w:t>)</w:t>
      </w:r>
      <w:r w:rsidRPr="00B47D24">
        <w:rPr>
          <w:sz w:val="24"/>
          <w:szCs w:val="24"/>
        </w:rPr>
        <w:t>;</w:t>
      </w:r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Участники художественной самодеятельности.</w:t>
      </w:r>
    </w:p>
    <w:p w:rsidR="00322AE8" w:rsidRPr="00B47D24" w:rsidRDefault="00322AE8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bookmarkStart w:id="11" w:name="bookmark12"/>
      <w:bookmarkStart w:id="12" w:name="bookmark13"/>
    </w:p>
    <w:p w:rsidR="004B6AE2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caps/>
          <w:sz w:val="24"/>
          <w:szCs w:val="24"/>
        </w:rPr>
      </w:pPr>
      <w:r w:rsidRPr="00B47D24">
        <w:rPr>
          <w:caps/>
          <w:sz w:val="24"/>
          <w:szCs w:val="24"/>
        </w:rPr>
        <w:t>Жюри конкурса</w:t>
      </w:r>
      <w:bookmarkEnd w:id="11"/>
      <w:bookmarkEnd w:id="12"/>
    </w:p>
    <w:p w:rsidR="00F76238" w:rsidRPr="00B47D24" w:rsidRDefault="00F76238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caps/>
          <w:sz w:val="24"/>
          <w:szCs w:val="24"/>
        </w:rPr>
      </w:pPr>
    </w:p>
    <w:p w:rsidR="004B6AE2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Состав жюри формируется отдельно для каждой номинации оргкомитетом конкурса из известных специалистов в области культуры и искусства, преподавателей высших учебных заведений культуры и искусств, Народных и Заслуженных артистов Российской Федерации, известных музыкантов, художников, хореографов, известных педагогов, методистов, представителей шоу-бизнеса.</w:t>
      </w:r>
    </w:p>
    <w:p w:rsidR="00B24A37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Выступления участников конкурса оцениваются по 10-балльной системе в соответствии с уровнями</w:t>
      </w:r>
      <w:r w:rsidR="00F76238">
        <w:rPr>
          <w:sz w:val="24"/>
          <w:szCs w:val="24"/>
        </w:rPr>
        <w:t>. Каждому баллу соответствуют звания и степени</w:t>
      </w:r>
      <w:r w:rsidRPr="00B47D24">
        <w:rPr>
          <w:sz w:val="24"/>
          <w:szCs w:val="24"/>
        </w:rPr>
        <w:t xml:space="preserve">: </w:t>
      </w:r>
    </w:p>
    <w:p w:rsidR="005E3E4F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3E4F">
        <w:rPr>
          <w:sz w:val="24"/>
          <w:szCs w:val="24"/>
        </w:rPr>
        <w:t>Гран-при – 10 +</w:t>
      </w:r>
    </w:p>
    <w:p w:rsidR="00F76238" w:rsidRDefault="00F76238" w:rsidP="00191012">
      <w:pPr>
        <w:pStyle w:val="1"/>
        <w:shd w:val="clear" w:color="auto" w:fill="auto"/>
        <w:spacing w:after="0" w:line="276" w:lineRule="auto"/>
        <w:ind w:lef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Лауреаты </w:t>
      </w:r>
      <w:r>
        <w:rPr>
          <w:sz w:val="24"/>
          <w:szCs w:val="24"/>
          <w:lang w:val="en-US"/>
        </w:rPr>
        <w:t>I</w:t>
      </w:r>
      <w:r w:rsidRPr="005E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степени 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9-10 баллов</w:t>
      </w:r>
    </w:p>
    <w:p w:rsidR="00F76238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Лауреат </w:t>
      </w:r>
      <w:r w:rsidR="005E3E4F">
        <w:rPr>
          <w:sz w:val="24"/>
          <w:szCs w:val="24"/>
          <w:lang w:val="en-US"/>
        </w:rPr>
        <w:t>II</w:t>
      </w:r>
      <w:r w:rsidR="005E3E4F" w:rsidRPr="005E3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степени 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8-9 баллов</w:t>
      </w:r>
    </w:p>
    <w:p w:rsidR="00F76238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Лауреат</w:t>
      </w:r>
      <w:r w:rsidR="005E3E4F" w:rsidRPr="005E3E4F">
        <w:rPr>
          <w:sz w:val="24"/>
          <w:szCs w:val="24"/>
        </w:rPr>
        <w:t xml:space="preserve"> </w:t>
      </w:r>
      <w:r w:rsidR="005E3E4F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 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7-8 баллов</w:t>
      </w:r>
    </w:p>
    <w:p w:rsidR="00F76238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Диплом</w:t>
      </w:r>
      <w:r w:rsidR="005E3E4F" w:rsidRPr="005E3E4F">
        <w:rPr>
          <w:sz w:val="24"/>
          <w:szCs w:val="24"/>
        </w:rPr>
        <w:t xml:space="preserve"> </w:t>
      </w:r>
      <w:r w:rsidR="005E3E4F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6-7 баллов</w:t>
      </w:r>
    </w:p>
    <w:p w:rsidR="00F76238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Диплом</w:t>
      </w:r>
      <w:r w:rsidR="005E3E4F" w:rsidRPr="005E3E4F">
        <w:rPr>
          <w:sz w:val="24"/>
          <w:szCs w:val="24"/>
        </w:rPr>
        <w:t xml:space="preserve"> </w:t>
      </w:r>
      <w:r w:rsidR="005E3E4F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 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5-6 баллов</w:t>
      </w:r>
    </w:p>
    <w:p w:rsidR="00F76238" w:rsidRPr="00F76238" w:rsidRDefault="00F7623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Диплом </w:t>
      </w:r>
      <w:r w:rsidR="005E3E4F">
        <w:rPr>
          <w:sz w:val="24"/>
          <w:szCs w:val="24"/>
          <w:lang w:val="en-US"/>
        </w:rPr>
        <w:t>III</w:t>
      </w:r>
      <w:r w:rsidR="005E3E4F" w:rsidRPr="005E3E4F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5E3E4F">
        <w:rPr>
          <w:sz w:val="24"/>
          <w:szCs w:val="24"/>
        </w:rPr>
        <w:tab/>
      </w:r>
      <w:r>
        <w:rPr>
          <w:sz w:val="24"/>
          <w:szCs w:val="24"/>
        </w:rPr>
        <w:t>– 4-5 баллов</w:t>
      </w:r>
    </w:p>
    <w:p w:rsidR="00B24A37" w:rsidRPr="00B47D24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color w:val="000000"/>
          <w:sz w:val="24"/>
          <w:szCs w:val="24"/>
          <w:shd w:val="clear" w:color="auto" w:fill="FFFFFF"/>
        </w:rPr>
        <w:t xml:space="preserve">Категория «А» </w:t>
      </w:r>
      <w:r w:rsidRPr="00B47D24">
        <w:rPr>
          <w:sz w:val="24"/>
          <w:szCs w:val="24"/>
        </w:rPr>
        <w:t xml:space="preserve">Профессиональный уровень – исполнители, обучающиеся в профильных образовательных учреждениях (детские музыкальные школы, школы искусств, а также колледжи, училища, институты, консерватории, академии). </w:t>
      </w:r>
    </w:p>
    <w:p w:rsidR="00B24A37" w:rsidRPr="00656034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56034">
        <w:rPr>
          <w:sz w:val="24"/>
          <w:szCs w:val="24"/>
        </w:rPr>
        <w:t xml:space="preserve">Категория «В» Любительский уровень – самодеятельные исполнители (дома творчества, </w:t>
      </w:r>
      <w:r w:rsidR="00950E78">
        <w:rPr>
          <w:sz w:val="24"/>
          <w:szCs w:val="24"/>
        </w:rPr>
        <w:t xml:space="preserve">общеобразовательные </w:t>
      </w:r>
      <w:r w:rsidRPr="00656034">
        <w:rPr>
          <w:sz w:val="24"/>
          <w:szCs w:val="24"/>
        </w:rPr>
        <w:t>школы, кружки, дома культуры и др.).</w:t>
      </w:r>
    </w:p>
    <w:p w:rsidR="00656034" w:rsidRPr="00656034" w:rsidRDefault="00B24A37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56034">
        <w:rPr>
          <w:rFonts w:ascii="Times New Roman" w:hAnsi="Times New Roman" w:cs="Times New Roman"/>
        </w:rPr>
        <w:t xml:space="preserve">ВНИМАНИЕ! При заполнении заявки не забудьте указать </w:t>
      </w:r>
      <w:r w:rsidRPr="00950E78">
        <w:rPr>
          <w:rFonts w:ascii="Times New Roman" w:hAnsi="Times New Roman" w:cs="Times New Roman"/>
          <w:caps/>
        </w:rPr>
        <w:t>категорию</w:t>
      </w:r>
      <w:r w:rsidRPr="00656034">
        <w:rPr>
          <w:rFonts w:ascii="Times New Roman" w:hAnsi="Times New Roman" w:cs="Times New Roman"/>
        </w:rPr>
        <w:t xml:space="preserve">. </w:t>
      </w:r>
    </w:p>
    <w:p w:rsidR="00F76238" w:rsidRPr="00656034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56034">
        <w:rPr>
          <w:sz w:val="24"/>
          <w:szCs w:val="24"/>
        </w:rPr>
        <w:t xml:space="preserve">Итогом обсуждения конкурсных выступлений является протокол заседания членов жюри. Жюри имеет право присуждать специальные дипломы и призы. </w:t>
      </w:r>
    </w:p>
    <w:p w:rsidR="00B24A37" w:rsidRPr="00F76238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656034">
        <w:rPr>
          <w:b/>
          <w:sz w:val="24"/>
          <w:szCs w:val="24"/>
        </w:rPr>
        <w:t>Решение жюри</w:t>
      </w:r>
      <w:r w:rsidRPr="00F76238">
        <w:rPr>
          <w:b/>
          <w:sz w:val="24"/>
          <w:szCs w:val="24"/>
        </w:rPr>
        <w:t xml:space="preserve"> является окончательным и не подлежит обжалованию или изменению.</w:t>
      </w:r>
    </w:p>
    <w:p w:rsidR="005E3E4F" w:rsidRDefault="00B24A37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С составом жюри можно ознакомиться на официальном сайте</w:t>
      </w:r>
      <w:r w:rsidR="005E3E4F" w:rsidRPr="005E3E4F">
        <w:rPr>
          <w:sz w:val="24"/>
          <w:szCs w:val="24"/>
        </w:rPr>
        <w:t xml:space="preserve"> </w:t>
      </w:r>
      <w:r w:rsidR="005E3E4F">
        <w:rPr>
          <w:sz w:val="24"/>
          <w:szCs w:val="24"/>
        </w:rPr>
        <w:t>АНО «Центр талантов»</w:t>
      </w:r>
    </w:p>
    <w:p w:rsidR="00B24A37" w:rsidRPr="00B47D24" w:rsidRDefault="00B24A37" w:rsidP="00191012">
      <w:pPr>
        <w:pStyle w:val="1"/>
        <w:shd w:val="clear" w:color="auto" w:fill="auto"/>
        <w:spacing w:after="0" w:line="276" w:lineRule="auto"/>
        <w:ind w:left="708" w:firstLine="1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Ссылка на Интернет-ресурс с полной информацией о конкурсе и жюри на официальном сайте:</w:t>
      </w:r>
      <w:r w:rsidR="00AC2E54" w:rsidRPr="00B47D24">
        <w:rPr>
          <w:sz w:val="24"/>
          <w:szCs w:val="24"/>
        </w:rPr>
        <w:t xml:space="preserve"> </w:t>
      </w:r>
      <w:hyperlink r:id="rId8" w:history="1">
        <w:r w:rsidR="00AC2E54" w:rsidRPr="00B47D24">
          <w:rPr>
            <w:rStyle w:val="a6"/>
            <w:sz w:val="24"/>
            <w:szCs w:val="24"/>
          </w:rPr>
          <w:t>http://centrtalantov.ru</w:t>
        </w:r>
      </w:hyperlink>
    </w:p>
    <w:p w:rsidR="00AF6A25" w:rsidRPr="00B47D24" w:rsidRDefault="00AF6A25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B47D24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47D24">
        <w:rPr>
          <w:rFonts w:ascii="Times New Roman" w:hAnsi="Times New Roman" w:cs="Times New Roman"/>
          <w:b/>
        </w:rPr>
        <w:t>ВОЗРАСТНЫЕ КАТЕГОРИИ</w:t>
      </w: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ВОКАЛ, ХОРЕОГ</w:t>
      </w:r>
      <w:r w:rsidR="00DC15F1" w:rsidRPr="00B47D24">
        <w:rPr>
          <w:bCs/>
          <w:sz w:val="24"/>
          <w:szCs w:val="24"/>
        </w:rPr>
        <w:t>РАФИЯ, ИНСТРУМЕНТАЛЬНАЯ МУЗЫКА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 xml:space="preserve">до 7 лет </w:t>
      </w:r>
      <w:r w:rsidR="0014662B">
        <w:rPr>
          <w:rFonts w:ascii="Times New Roman" w:hAnsi="Times New Roman" w:cs="Times New Roman"/>
        </w:rPr>
        <w:t>(включительно)</w:t>
      </w:r>
    </w:p>
    <w:p w:rsidR="004B6AE2" w:rsidRPr="00B47D24" w:rsidRDefault="0014662B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6AE2" w:rsidRPr="00B47D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="004B6AE2" w:rsidRPr="00B47D24">
        <w:rPr>
          <w:rFonts w:ascii="Times New Roman" w:hAnsi="Times New Roman" w:cs="Times New Roman"/>
        </w:rPr>
        <w:t xml:space="preserve"> лет 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1</w:t>
      </w:r>
      <w:r w:rsidR="0014662B">
        <w:rPr>
          <w:rFonts w:ascii="Times New Roman" w:hAnsi="Times New Roman" w:cs="Times New Roman"/>
        </w:rPr>
        <w:t>1</w:t>
      </w:r>
      <w:r w:rsidRPr="00B47D24">
        <w:rPr>
          <w:rFonts w:ascii="Times New Roman" w:hAnsi="Times New Roman" w:cs="Times New Roman"/>
        </w:rPr>
        <w:t>-1</w:t>
      </w:r>
      <w:r w:rsidR="0014662B">
        <w:rPr>
          <w:rFonts w:ascii="Times New Roman" w:hAnsi="Times New Roman" w:cs="Times New Roman"/>
        </w:rPr>
        <w:t>3</w:t>
      </w:r>
      <w:r w:rsidRPr="00B47D24">
        <w:rPr>
          <w:rFonts w:ascii="Times New Roman" w:hAnsi="Times New Roman" w:cs="Times New Roman"/>
        </w:rPr>
        <w:t xml:space="preserve"> лет 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14-1</w:t>
      </w:r>
      <w:r w:rsidR="0014662B">
        <w:rPr>
          <w:rFonts w:ascii="Times New Roman" w:hAnsi="Times New Roman" w:cs="Times New Roman"/>
        </w:rPr>
        <w:t>7</w:t>
      </w:r>
      <w:r w:rsidRPr="00B47D24">
        <w:rPr>
          <w:rFonts w:ascii="Times New Roman" w:hAnsi="Times New Roman" w:cs="Times New Roman"/>
        </w:rPr>
        <w:t xml:space="preserve"> лет 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1</w:t>
      </w:r>
      <w:r w:rsidR="0014662B">
        <w:rPr>
          <w:rFonts w:ascii="Times New Roman" w:hAnsi="Times New Roman" w:cs="Times New Roman"/>
        </w:rPr>
        <w:t>8-25</w:t>
      </w:r>
      <w:r w:rsidRPr="00B47D24">
        <w:rPr>
          <w:rFonts w:ascii="Times New Roman" w:hAnsi="Times New Roman" w:cs="Times New Roman"/>
        </w:rPr>
        <w:t xml:space="preserve"> лет </w:t>
      </w:r>
    </w:p>
    <w:p w:rsidR="004B6AE2" w:rsidRDefault="0014662B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6AE2" w:rsidRPr="00B47D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4B6AE2" w:rsidRPr="00B47D24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 xml:space="preserve"> и старше</w:t>
      </w:r>
    </w:p>
    <w:p w:rsidR="0014662B" w:rsidRPr="00B47D24" w:rsidRDefault="0014662B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смеш</w:t>
      </w:r>
      <w:r w:rsidR="00C15D7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нная </w:t>
      </w: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 xml:space="preserve">ТЕАТРАЛЬНОЕ ИСКУССТВО </w:t>
      </w:r>
    </w:p>
    <w:p w:rsidR="004B6AE2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Младшая</w:t>
      </w:r>
      <w:r w:rsidR="00DC15F1" w:rsidRPr="00B47D24">
        <w:rPr>
          <w:sz w:val="24"/>
          <w:szCs w:val="24"/>
        </w:rPr>
        <w:t xml:space="preserve"> (до 11 лет включительно)</w:t>
      </w:r>
      <w:r w:rsidRPr="00B47D24">
        <w:rPr>
          <w:sz w:val="24"/>
          <w:szCs w:val="24"/>
        </w:rPr>
        <w:t>, средняя</w:t>
      </w:r>
      <w:r w:rsidR="00DC15F1" w:rsidRPr="00B47D24">
        <w:rPr>
          <w:sz w:val="24"/>
          <w:szCs w:val="24"/>
        </w:rPr>
        <w:t xml:space="preserve"> (до 15 лет включительно)</w:t>
      </w:r>
      <w:r w:rsidRPr="00B47D24">
        <w:rPr>
          <w:sz w:val="24"/>
          <w:szCs w:val="24"/>
        </w:rPr>
        <w:t>, старшая</w:t>
      </w:r>
      <w:r w:rsidR="00DC15F1" w:rsidRPr="00B47D24">
        <w:rPr>
          <w:sz w:val="24"/>
          <w:szCs w:val="24"/>
        </w:rPr>
        <w:t xml:space="preserve"> (от 16 лет)</w:t>
      </w:r>
      <w:r w:rsidRPr="00B47D24">
        <w:rPr>
          <w:sz w:val="24"/>
          <w:szCs w:val="24"/>
        </w:rPr>
        <w:t>, смешанная</w:t>
      </w:r>
    </w:p>
    <w:p w:rsidR="00FB2FA3" w:rsidRPr="00B47D24" w:rsidRDefault="00FB2FA3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FB2FA3" w:rsidRPr="00B47D24" w:rsidRDefault="00FB2FA3" w:rsidP="00191012">
      <w:pPr>
        <w:pStyle w:val="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В возрастной группе допустимо наличие участников другой возрастной категории в к</w:t>
      </w:r>
      <w:r w:rsidR="0014662B">
        <w:rPr>
          <w:sz w:val="24"/>
          <w:szCs w:val="24"/>
        </w:rPr>
        <w:t>оличественном составе не более 3</w:t>
      </w:r>
      <w:r w:rsidRPr="00B47D24">
        <w:rPr>
          <w:sz w:val="24"/>
          <w:szCs w:val="24"/>
        </w:rPr>
        <w:t>0-ти %.</w:t>
      </w:r>
    </w:p>
    <w:p w:rsidR="00FB2FA3" w:rsidRDefault="00FB2FA3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5E1794" w:rsidRPr="00B47D24" w:rsidRDefault="005E1794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B47D24">
        <w:rPr>
          <w:b/>
          <w:sz w:val="24"/>
          <w:szCs w:val="24"/>
        </w:rPr>
        <w:t>ПРОГРАММНЫЕ ТРЕБОВАНИЯ</w:t>
      </w:r>
    </w:p>
    <w:p w:rsidR="004B6AE2" w:rsidRDefault="005E1794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по </w:t>
      </w:r>
      <w:r w:rsidR="004B6AE2" w:rsidRPr="00B47D24">
        <w:rPr>
          <w:b/>
          <w:bCs/>
          <w:sz w:val="24"/>
          <w:szCs w:val="24"/>
        </w:rPr>
        <w:t>НОМИНАЦИ</w:t>
      </w:r>
      <w:r w:rsidRPr="00B47D24">
        <w:rPr>
          <w:b/>
          <w:bCs/>
          <w:sz w:val="24"/>
          <w:szCs w:val="24"/>
        </w:rPr>
        <w:t>ЯМ</w:t>
      </w:r>
      <w:r w:rsidR="004B6AE2" w:rsidRPr="00B47D24">
        <w:rPr>
          <w:b/>
          <w:bCs/>
          <w:sz w:val="24"/>
          <w:szCs w:val="24"/>
        </w:rPr>
        <w:t xml:space="preserve"> И ЖАНР</w:t>
      </w:r>
      <w:r w:rsidRPr="00B47D24">
        <w:rPr>
          <w:b/>
          <w:bCs/>
          <w:sz w:val="24"/>
          <w:szCs w:val="24"/>
        </w:rPr>
        <w:t>АМ</w:t>
      </w:r>
      <w:r w:rsidR="004B6AE2" w:rsidRPr="00B47D24">
        <w:rPr>
          <w:b/>
          <w:bCs/>
          <w:sz w:val="24"/>
          <w:szCs w:val="24"/>
        </w:rPr>
        <w:t xml:space="preserve"> КОНКУРСА:</w:t>
      </w:r>
    </w:p>
    <w:p w:rsidR="0060537C" w:rsidRDefault="0060537C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:rsidR="0014662B" w:rsidRPr="00B47D24" w:rsidRDefault="0014662B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ВОКАЛ</w:t>
      </w:r>
    </w:p>
    <w:p w:rsidR="00950E78" w:rsidRDefault="00950E78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Номинация:</w:t>
      </w:r>
      <w:r w:rsidRPr="00950E78">
        <w:rPr>
          <w:bCs/>
          <w:sz w:val="24"/>
          <w:szCs w:val="24"/>
        </w:rPr>
        <w:t xml:space="preserve"> </w:t>
      </w:r>
      <w:r w:rsidR="005E1794" w:rsidRPr="00950E78">
        <w:rPr>
          <w:sz w:val="24"/>
          <w:szCs w:val="24"/>
        </w:rPr>
        <w:t>а</w:t>
      </w:r>
      <w:r w:rsidR="005E1794" w:rsidRPr="00B47D24">
        <w:rPr>
          <w:sz w:val="24"/>
          <w:szCs w:val="24"/>
        </w:rPr>
        <w:t xml:space="preserve">кадемический, </w:t>
      </w:r>
      <w:r w:rsidR="004B6AE2" w:rsidRPr="00B47D24">
        <w:rPr>
          <w:sz w:val="24"/>
          <w:szCs w:val="24"/>
        </w:rPr>
        <w:t xml:space="preserve">народный </w:t>
      </w:r>
      <w:r w:rsidR="005E1794" w:rsidRPr="00B47D24">
        <w:rPr>
          <w:sz w:val="24"/>
          <w:szCs w:val="24"/>
        </w:rPr>
        <w:t>(</w:t>
      </w:r>
      <w:r w:rsidR="004B6AE2" w:rsidRPr="00B47D24">
        <w:rPr>
          <w:sz w:val="24"/>
          <w:szCs w:val="24"/>
        </w:rPr>
        <w:t>в том числе фольклор</w:t>
      </w:r>
      <w:r w:rsidR="005E1794" w:rsidRPr="00B47D24">
        <w:rPr>
          <w:sz w:val="24"/>
          <w:szCs w:val="24"/>
        </w:rPr>
        <w:t>)</w:t>
      </w:r>
      <w:r w:rsidR="004B6AE2" w:rsidRPr="00B47D24">
        <w:rPr>
          <w:sz w:val="24"/>
          <w:szCs w:val="24"/>
        </w:rPr>
        <w:t>, эстрадный</w:t>
      </w:r>
      <w:r>
        <w:rPr>
          <w:sz w:val="24"/>
          <w:szCs w:val="24"/>
        </w:rPr>
        <w:t>;</w:t>
      </w:r>
    </w:p>
    <w:p w:rsidR="004B6AE2" w:rsidRPr="00950E78" w:rsidRDefault="00950E78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2CD1">
        <w:rPr>
          <w:b/>
          <w:sz w:val="24"/>
          <w:szCs w:val="24"/>
        </w:rPr>
        <w:t>Количественный состав:</w:t>
      </w:r>
      <w:r>
        <w:rPr>
          <w:sz w:val="24"/>
          <w:szCs w:val="24"/>
        </w:rPr>
        <w:t xml:space="preserve"> </w:t>
      </w:r>
      <w:r w:rsidR="005E1794" w:rsidRPr="00B47D24">
        <w:rPr>
          <w:sz w:val="24"/>
          <w:szCs w:val="24"/>
        </w:rPr>
        <w:t xml:space="preserve">соло, ансамбли, </w:t>
      </w:r>
      <w:r w:rsidR="005E1794" w:rsidRPr="00950E78">
        <w:rPr>
          <w:sz w:val="24"/>
          <w:szCs w:val="24"/>
        </w:rPr>
        <w:t>хоровое пение</w:t>
      </w:r>
      <w:r w:rsidR="00AF47D3" w:rsidRPr="00950E78">
        <w:rPr>
          <w:sz w:val="24"/>
          <w:szCs w:val="24"/>
        </w:rPr>
        <w:t>.</w:t>
      </w:r>
    </w:p>
    <w:p w:rsidR="00F11D79" w:rsidRDefault="00F11D79" w:rsidP="00F11D79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E52CD1">
        <w:rPr>
          <w:b/>
          <w:bCs/>
          <w:sz w:val="24"/>
          <w:szCs w:val="24"/>
        </w:rPr>
        <w:t>Условия:</w:t>
      </w:r>
      <w:r>
        <w:rPr>
          <w:bCs/>
          <w:sz w:val="24"/>
          <w:szCs w:val="24"/>
        </w:rPr>
        <w:t xml:space="preserve"> </w:t>
      </w:r>
      <w:r w:rsidRPr="00950E78">
        <w:rPr>
          <w:sz w:val="24"/>
          <w:szCs w:val="24"/>
        </w:rPr>
        <w:t xml:space="preserve">ОБЯЗАТЕЛЬНО! </w:t>
      </w:r>
      <w:r w:rsidRPr="00C7630B">
        <w:rPr>
          <w:b/>
          <w:color w:val="000000"/>
          <w:sz w:val="24"/>
          <w:szCs w:val="24"/>
          <w:shd w:val="clear" w:color="auto" w:fill="FFFFFF"/>
        </w:rPr>
        <w:t>Представление</w:t>
      </w:r>
      <w:r>
        <w:rPr>
          <w:b/>
          <w:color w:val="000000"/>
          <w:sz w:val="24"/>
          <w:szCs w:val="24"/>
          <w:shd w:val="clear" w:color="auto" w:fill="FFFFFF"/>
        </w:rPr>
        <w:t xml:space="preserve"> одного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творческ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номер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  <w:r w:rsidRPr="00C7630B">
        <w:rPr>
          <w:b/>
          <w:color w:val="000000"/>
          <w:sz w:val="24"/>
          <w:szCs w:val="24"/>
          <w:shd w:val="clear" w:color="auto" w:fill="FFFFFF"/>
        </w:rPr>
        <w:t>, посвящённ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великому подвигу нашего народа в истории России.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Плюс номер любого </w:t>
      </w:r>
      <w:r w:rsidRPr="00C7630B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а</w:t>
      </w:r>
      <w:r w:rsidRPr="00C7630B">
        <w:rPr>
          <w:b/>
          <w:sz w:val="24"/>
          <w:szCs w:val="24"/>
        </w:rPr>
        <w:t xml:space="preserve"> и жанр</w:t>
      </w:r>
      <w:r>
        <w:rPr>
          <w:b/>
          <w:sz w:val="24"/>
          <w:szCs w:val="24"/>
        </w:rPr>
        <w:t>а.</w:t>
      </w:r>
    </w:p>
    <w:p w:rsidR="007B7511" w:rsidRPr="00B47D24" w:rsidRDefault="00950E78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950E78">
        <w:rPr>
          <w:sz w:val="24"/>
          <w:szCs w:val="24"/>
        </w:rPr>
        <w:t>И</w:t>
      </w:r>
      <w:r w:rsidR="005E1794" w:rsidRPr="00950E78">
        <w:rPr>
          <w:sz w:val="24"/>
          <w:szCs w:val="24"/>
        </w:rPr>
        <w:t>сполнени</w:t>
      </w:r>
      <w:r w:rsidRPr="00950E78">
        <w:rPr>
          <w:sz w:val="24"/>
          <w:szCs w:val="24"/>
        </w:rPr>
        <w:t>е</w:t>
      </w:r>
      <w:r w:rsidR="005E1794" w:rsidRPr="00950E78">
        <w:rPr>
          <w:sz w:val="24"/>
          <w:szCs w:val="24"/>
        </w:rPr>
        <w:t xml:space="preserve"> </w:t>
      </w:r>
      <w:r w:rsidR="007B7511" w:rsidRPr="00950E78">
        <w:rPr>
          <w:sz w:val="24"/>
          <w:szCs w:val="24"/>
        </w:rPr>
        <w:t xml:space="preserve">2-х произведения общей продолжительностью не более </w:t>
      </w:r>
      <w:r w:rsidR="009C0425" w:rsidRPr="00950E78">
        <w:rPr>
          <w:sz w:val="24"/>
          <w:szCs w:val="24"/>
        </w:rPr>
        <w:t>8</w:t>
      </w:r>
      <w:r w:rsidR="007B7511" w:rsidRPr="00950E78">
        <w:rPr>
          <w:sz w:val="24"/>
          <w:szCs w:val="24"/>
        </w:rPr>
        <w:t xml:space="preserve"> минут (</w:t>
      </w:r>
      <w:r w:rsidR="0060537C" w:rsidRPr="00950E78">
        <w:rPr>
          <w:sz w:val="24"/>
          <w:szCs w:val="24"/>
        </w:rPr>
        <w:t xml:space="preserve">рекомендуем </w:t>
      </w:r>
      <w:r w:rsidR="0060537C" w:rsidRPr="00950E78">
        <w:rPr>
          <w:sz w:val="24"/>
          <w:szCs w:val="24"/>
        </w:rPr>
        <w:lastRenderedPageBreak/>
        <w:t>избегать</w:t>
      </w:r>
      <w:r w:rsidR="007B7511" w:rsidRPr="00950E78">
        <w:rPr>
          <w:sz w:val="24"/>
          <w:szCs w:val="24"/>
        </w:rPr>
        <w:t xml:space="preserve"> повторы и проигрыши!) в сопровождении аккомпаниатора</w:t>
      </w:r>
      <w:r w:rsidR="007B7511" w:rsidRPr="00B47D24">
        <w:rPr>
          <w:sz w:val="24"/>
          <w:szCs w:val="24"/>
        </w:rPr>
        <w:t xml:space="preserve"> или фонограммы «минус один». </w:t>
      </w:r>
      <w:r w:rsidR="00FC51BC" w:rsidRPr="00B47D24">
        <w:rPr>
          <w:sz w:val="24"/>
          <w:szCs w:val="24"/>
        </w:rPr>
        <w:t xml:space="preserve">Для солистов </w:t>
      </w:r>
      <w:proofErr w:type="spellStart"/>
      <w:r w:rsidR="00FC51BC" w:rsidRPr="00B47D24">
        <w:rPr>
          <w:sz w:val="24"/>
          <w:szCs w:val="24"/>
        </w:rPr>
        <w:t>бэк</w:t>
      </w:r>
      <w:proofErr w:type="spellEnd"/>
      <w:r w:rsidR="00FC51BC" w:rsidRPr="00B47D24">
        <w:rPr>
          <w:sz w:val="24"/>
          <w:szCs w:val="24"/>
        </w:rPr>
        <w:t>-вокал допускается фрагментарно, без записи основной партии. Использование фонограммы «плюс» ЗАПРЕЩАЮТСЯ!</w:t>
      </w:r>
    </w:p>
    <w:p w:rsidR="007B7511" w:rsidRPr="00B47D24" w:rsidRDefault="007B7511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ПРОСЬБА соблюдать корректную длительность выступления во избежание вынужденной остановки участника!!! От этого зависит работоспособность жюри и конкурсантов.</w:t>
      </w:r>
    </w:p>
    <w:p w:rsidR="005E3E4F" w:rsidRDefault="005E3E4F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>ХОРЕОГРАФИЯ</w:t>
      </w:r>
    </w:p>
    <w:p w:rsidR="004B6AE2" w:rsidRPr="00B47D24" w:rsidRDefault="0060537C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Номинация</w:t>
      </w:r>
      <w:r w:rsidR="00C7630B">
        <w:rPr>
          <w:b/>
          <w:bCs/>
          <w:sz w:val="24"/>
          <w:szCs w:val="24"/>
        </w:rPr>
        <w:t xml:space="preserve">: </w:t>
      </w:r>
      <w:r w:rsidRPr="0060537C">
        <w:rPr>
          <w:bCs/>
          <w:sz w:val="24"/>
          <w:szCs w:val="24"/>
        </w:rPr>
        <w:t>детский,</w:t>
      </w:r>
      <w:r>
        <w:rPr>
          <w:b/>
          <w:bCs/>
          <w:sz w:val="24"/>
          <w:szCs w:val="24"/>
        </w:rPr>
        <w:t xml:space="preserve"> </w:t>
      </w:r>
      <w:r w:rsidR="004B6AE2" w:rsidRPr="00B47D24">
        <w:rPr>
          <w:sz w:val="24"/>
          <w:szCs w:val="24"/>
        </w:rPr>
        <w:t xml:space="preserve">классический, </w:t>
      </w:r>
      <w:r w:rsidRPr="00B47D24">
        <w:rPr>
          <w:sz w:val="24"/>
          <w:szCs w:val="24"/>
        </w:rPr>
        <w:t>народный,</w:t>
      </w:r>
      <w:r w:rsidRPr="0060537C">
        <w:rPr>
          <w:sz w:val="24"/>
          <w:szCs w:val="24"/>
        </w:rPr>
        <w:t xml:space="preserve"> </w:t>
      </w:r>
      <w:r w:rsidRPr="00B47D24">
        <w:rPr>
          <w:sz w:val="24"/>
          <w:szCs w:val="24"/>
        </w:rPr>
        <w:t>народн</w:t>
      </w:r>
      <w:r>
        <w:rPr>
          <w:sz w:val="24"/>
          <w:szCs w:val="24"/>
        </w:rPr>
        <w:t xml:space="preserve">ый </w:t>
      </w:r>
      <w:r w:rsidRPr="00B47D24">
        <w:rPr>
          <w:sz w:val="24"/>
          <w:szCs w:val="24"/>
        </w:rPr>
        <w:t>стилизованный</w:t>
      </w:r>
      <w:r>
        <w:rPr>
          <w:sz w:val="24"/>
          <w:szCs w:val="24"/>
        </w:rPr>
        <w:t xml:space="preserve">, </w:t>
      </w:r>
      <w:r w:rsidR="004B6AE2" w:rsidRPr="00B47D24">
        <w:rPr>
          <w:sz w:val="24"/>
          <w:szCs w:val="24"/>
        </w:rPr>
        <w:t>эстрадный, современный</w:t>
      </w:r>
      <w:r w:rsidR="005E1794" w:rsidRPr="00B47D24">
        <w:rPr>
          <w:sz w:val="24"/>
          <w:szCs w:val="24"/>
        </w:rPr>
        <w:t>,</w:t>
      </w:r>
      <w:r w:rsidR="004B6AE2" w:rsidRPr="00B47D24">
        <w:rPr>
          <w:sz w:val="24"/>
          <w:szCs w:val="24"/>
        </w:rPr>
        <w:t xml:space="preserve"> </w:t>
      </w:r>
      <w:r w:rsidRPr="00B47D24">
        <w:rPr>
          <w:sz w:val="24"/>
          <w:szCs w:val="24"/>
        </w:rPr>
        <w:t>бальный танец</w:t>
      </w:r>
      <w:r>
        <w:rPr>
          <w:sz w:val="24"/>
          <w:szCs w:val="24"/>
        </w:rPr>
        <w:t>,</w:t>
      </w:r>
      <w:r w:rsidRPr="00B47D24">
        <w:rPr>
          <w:sz w:val="24"/>
          <w:szCs w:val="24"/>
        </w:rPr>
        <w:t xml:space="preserve"> </w:t>
      </w:r>
      <w:r w:rsidR="004B6AE2" w:rsidRPr="00B47D24">
        <w:rPr>
          <w:sz w:val="24"/>
          <w:szCs w:val="24"/>
        </w:rPr>
        <w:t>спортивный танец</w:t>
      </w:r>
      <w:r>
        <w:rPr>
          <w:sz w:val="24"/>
          <w:szCs w:val="24"/>
        </w:rPr>
        <w:t>, танцевальное предложение (по выбору руководителя допускаются разнообразные виды и жанры хореографического искусства</w:t>
      </w:r>
      <w:r w:rsidR="00E52CD1">
        <w:rPr>
          <w:sz w:val="24"/>
          <w:szCs w:val="24"/>
        </w:rPr>
        <w:t>)</w:t>
      </w:r>
    </w:p>
    <w:p w:rsidR="004B6AE2" w:rsidRPr="00B47D24" w:rsidRDefault="00E52CD1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2CD1">
        <w:rPr>
          <w:b/>
          <w:sz w:val="24"/>
          <w:szCs w:val="24"/>
        </w:rPr>
        <w:t>Количественный состав:</w:t>
      </w:r>
      <w:r>
        <w:rPr>
          <w:sz w:val="24"/>
          <w:szCs w:val="24"/>
        </w:rPr>
        <w:t xml:space="preserve"> малые формы (1-5 чел. включительно), </w:t>
      </w:r>
      <w:r w:rsidR="004B6AE2" w:rsidRPr="00B47D24">
        <w:rPr>
          <w:sz w:val="24"/>
          <w:szCs w:val="24"/>
        </w:rPr>
        <w:t>ансамбли</w:t>
      </w:r>
      <w:r>
        <w:rPr>
          <w:sz w:val="24"/>
          <w:szCs w:val="24"/>
        </w:rPr>
        <w:t xml:space="preserve"> (6 и более)</w:t>
      </w:r>
      <w:r w:rsidR="004B6AE2" w:rsidRPr="00B47D24">
        <w:rPr>
          <w:sz w:val="24"/>
          <w:szCs w:val="24"/>
        </w:rPr>
        <w:t>.</w:t>
      </w:r>
    </w:p>
    <w:p w:rsidR="00C7630B" w:rsidRDefault="00E52CD1" w:rsidP="00191012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E52CD1">
        <w:rPr>
          <w:b/>
          <w:bCs/>
          <w:sz w:val="24"/>
          <w:szCs w:val="24"/>
        </w:rPr>
        <w:t>Условия:</w:t>
      </w:r>
      <w:r>
        <w:rPr>
          <w:bCs/>
          <w:sz w:val="24"/>
          <w:szCs w:val="24"/>
        </w:rPr>
        <w:t xml:space="preserve"> </w:t>
      </w:r>
      <w:r w:rsidR="00C7630B" w:rsidRPr="00950E78">
        <w:rPr>
          <w:sz w:val="24"/>
          <w:szCs w:val="24"/>
        </w:rPr>
        <w:t xml:space="preserve">ОБЯЗАТЕЛЬНО! </w:t>
      </w:r>
      <w:r w:rsidR="00C7630B" w:rsidRPr="00C7630B">
        <w:rPr>
          <w:b/>
          <w:color w:val="000000"/>
          <w:sz w:val="24"/>
          <w:szCs w:val="24"/>
          <w:shd w:val="clear" w:color="auto" w:fill="FFFFFF"/>
        </w:rPr>
        <w:t>Представление</w:t>
      </w:r>
      <w:r w:rsidR="00C7630B">
        <w:rPr>
          <w:b/>
          <w:color w:val="000000"/>
          <w:sz w:val="24"/>
          <w:szCs w:val="24"/>
          <w:shd w:val="clear" w:color="auto" w:fill="FFFFFF"/>
        </w:rPr>
        <w:t xml:space="preserve"> одного</w:t>
      </w:r>
      <w:r w:rsidR="00C7630B" w:rsidRPr="00C7630B">
        <w:rPr>
          <w:b/>
          <w:color w:val="000000"/>
          <w:sz w:val="24"/>
          <w:szCs w:val="24"/>
          <w:shd w:val="clear" w:color="auto" w:fill="FFFFFF"/>
        </w:rPr>
        <w:t xml:space="preserve"> творческ</w:t>
      </w:r>
      <w:r w:rsidR="00C7630B">
        <w:rPr>
          <w:b/>
          <w:color w:val="000000"/>
          <w:sz w:val="24"/>
          <w:szCs w:val="24"/>
          <w:shd w:val="clear" w:color="auto" w:fill="FFFFFF"/>
        </w:rPr>
        <w:t>ого</w:t>
      </w:r>
      <w:r w:rsidR="00C7630B" w:rsidRPr="00C7630B">
        <w:rPr>
          <w:b/>
          <w:color w:val="000000"/>
          <w:sz w:val="24"/>
          <w:szCs w:val="24"/>
          <w:shd w:val="clear" w:color="auto" w:fill="FFFFFF"/>
        </w:rPr>
        <w:t xml:space="preserve"> номер</w:t>
      </w:r>
      <w:r w:rsidR="00C7630B">
        <w:rPr>
          <w:b/>
          <w:color w:val="000000"/>
          <w:sz w:val="24"/>
          <w:szCs w:val="24"/>
          <w:shd w:val="clear" w:color="auto" w:fill="FFFFFF"/>
        </w:rPr>
        <w:t>а</w:t>
      </w:r>
      <w:r w:rsidR="00C7630B" w:rsidRPr="00C7630B">
        <w:rPr>
          <w:b/>
          <w:color w:val="000000"/>
          <w:sz w:val="24"/>
          <w:szCs w:val="24"/>
          <w:shd w:val="clear" w:color="auto" w:fill="FFFFFF"/>
        </w:rPr>
        <w:t>, посвящённ</w:t>
      </w:r>
      <w:r w:rsidR="00C7630B">
        <w:rPr>
          <w:b/>
          <w:color w:val="000000"/>
          <w:sz w:val="24"/>
          <w:szCs w:val="24"/>
          <w:shd w:val="clear" w:color="auto" w:fill="FFFFFF"/>
        </w:rPr>
        <w:t>ого</w:t>
      </w:r>
      <w:r w:rsidR="00C7630B" w:rsidRPr="00C7630B">
        <w:rPr>
          <w:b/>
          <w:color w:val="000000"/>
          <w:sz w:val="24"/>
          <w:szCs w:val="24"/>
          <w:shd w:val="clear" w:color="auto" w:fill="FFFFFF"/>
        </w:rPr>
        <w:t xml:space="preserve"> великому подвигу нашего народа в истории России.</w:t>
      </w:r>
      <w:r w:rsidR="00C7630B">
        <w:rPr>
          <w:b/>
          <w:color w:val="000000"/>
          <w:sz w:val="24"/>
          <w:szCs w:val="24"/>
          <w:shd w:val="clear" w:color="auto" w:fill="FFFFFF"/>
        </w:rPr>
        <w:t xml:space="preserve"> Плюс номер любого </w:t>
      </w:r>
      <w:r w:rsidR="00C7630B" w:rsidRPr="00C7630B">
        <w:rPr>
          <w:b/>
          <w:sz w:val="24"/>
          <w:szCs w:val="24"/>
        </w:rPr>
        <w:t>вид</w:t>
      </w:r>
      <w:r w:rsidR="00C7630B">
        <w:rPr>
          <w:b/>
          <w:sz w:val="24"/>
          <w:szCs w:val="24"/>
        </w:rPr>
        <w:t>а</w:t>
      </w:r>
      <w:r w:rsidR="00C7630B" w:rsidRPr="00C7630B">
        <w:rPr>
          <w:b/>
          <w:sz w:val="24"/>
          <w:szCs w:val="24"/>
        </w:rPr>
        <w:t xml:space="preserve"> и жанр</w:t>
      </w:r>
      <w:r w:rsidR="00C7630B">
        <w:rPr>
          <w:b/>
          <w:sz w:val="24"/>
          <w:szCs w:val="24"/>
        </w:rPr>
        <w:t>а.</w:t>
      </w:r>
    </w:p>
    <w:p w:rsidR="00DC15F1" w:rsidRDefault="00DC15F1" w:rsidP="00191012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Хореографические коллективы пред</w:t>
      </w:r>
      <w:r w:rsidR="00C7630B">
        <w:rPr>
          <w:bCs/>
          <w:sz w:val="24"/>
          <w:szCs w:val="24"/>
        </w:rPr>
        <w:t xml:space="preserve">ставляют </w:t>
      </w:r>
      <w:r w:rsidRPr="00B47D24">
        <w:rPr>
          <w:bCs/>
          <w:sz w:val="24"/>
          <w:szCs w:val="24"/>
        </w:rPr>
        <w:t>конкурсн</w:t>
      </w:r>
      <w:r w:rsidR="00C7630B">
        <w:rPr>
          <w:bCs/>
          <w:sz w:val="24"/>
          <w:szCs w:val="24"/>
        </w:rPr>
        <w:t>ую</w:t>
      </w:r>
      <w:r w:rsidR="00E52CD1">
        <w:rPr>
          <w:bCs/>
          <w:sz w:val="24"/>
          <w:szCs w:val="24"/>
        </w:rPr>
        <w:t xml:space="preserve"> программу</w:t>
      </w:r>
      <w:r w:rsidR="00C7630B">
        <w:rPr>
          <w:bCs/>
          <w:sz w:val="24"/>
          <w:szCs w:val="24"/>
        </w:rPr>
        <w:t xml:space="preserve"> (из </w:t>
      </w:r>
      <w:r w:rsidR="00E52CD1">
        <w:rPr>
          <w:bCs/>
          <w:sz w:val="24"/>
          <w:szCs w:val="24"/>
        </w:rPr>
        <w:t>2</w:t>
      </w:r>
      <w:r w:rsidR="00C7630B">
        <w:rPr>
          <w:bCs/>
          <w:sz w:val="24"/>
          <w:szCs w:val="24"/>
        </w:rPr>
        <w:t xml:space="preserve">-х </w:t>
      </w:r>
      <w:r w:rsidR="00E52CD1">
        <w:rPr>
          <w:bCs/>
          <w:sz w:val="24"/>
          <w:szCs w:val="24"/>
        </w:rPr>
        <w:t>танцев</w:t>
      </w:r>
      <w:r w:rsidR="00C7630B">
        <w:rPr>
          <w:bCs/>
          <w:sz w:val="24"/>
          <w:szCs w:val="24"/>
        </w:rPr>
        <w:t xml:space="preserve">) </w:t>
      </w:r>
      <w:r w:rsidRPr="00B47D24">
        <w:rPr>
          <w:bCs/>
          <w:sz w:val="24"/>
          <w:szCs w:val="24"/>
        </w:rPr>
        <w:t>общи</w:t>
      </w:r>
      <w:r w:rsidR="00C7630B">
        <w:rPr>
          <w:bCs/>
          <w:sz w:val="24"/>
          <w:szCs w:val="24"/>
        </w:rPr>
        <w:t>м</w:t>
      </w:r>
      <w:r w:rsidRPr="00B47D24">
        <w:rPr>
          <w:bCs/>
          <w:sz w:val="24"/>
          <w:szCs w:val="24"/>
        </w:rPr>
        <w:t xml:space="preserve"> хронометраж</w:t>
      </w:r>
      <w:r w:rsidR="00C7630B">
        <w:rPr>
          <w:bCs/>
          <w:sz w:val="24"/>
          <w:szCs w:val="24"/>
        </w:rPr>
        <w:t>ем</w:t>
      </w:r>
      <w:r w:rsidRPr="00B47D24">
        <w:rPr>
          <w:bCs/>
          <w:sz w:val="24"/>
          <w:szCs w:val="24"/>
        </w:rPr>
        <w:t xml:space="preserve"> до 8 минут! </w:t>
      </w:r>
      <w:r w:rsidR="00C7630B">
        <w:rPr>
          <w:bCs/>
          <w:sz w:val="24"/>
          <w:szCs w:val="24"/>
        </w:rPr>
        <w:t xml:space="preserve"> </w:t>
      </w:r>
    </w:p>
    <w:p w:rsidR="00E52CD1" w:rsidRDefault="007F0173" w:rsidP="00191012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Критерии оценки: </w:t>
      </w:r>
    </w:p>
    <w:p w:rsidR="007F0173" w:rsidRDefault="007F0173" w:rsidP="00191012">
      <w:pPr>
        <w:pStyle w:val="a5"/>
        <w:numPr>
          <w:ilvl w:val="0"/>
          <w:numId w:val="6"/>
        </w:numPr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Балетмейстерская работа (композиция и постановка танца): идея, тема, драматургическое решение, хореографический образ, выразительные средства, лексика, рисунок танца, соответствие музыки и хореографии, костюмы, реквизит;</w:t>
      </w:r>
    </w:p>
    <w:p w:rsidR="007F0173" w:rsidRDefault="007F0173" w:rsidP="00191012">
      <w:pPr>
        <w:pStyle w:val="a5"/>
        <w:numPr>
          <w:ilvl w:val="0"/>
          <w:numId w:val="6"/>
        </w:numPr>
        <w:spacing w:after="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Исполнительская культура: индивидуальные природные данные, наличие «школы», уровень исполнительской техники, актерская выразительность</w:t>
      </w:r>
      <w:r w:rsidR="0068761A">
        <w:rPr>
          <w:bCs/>
          <w:sz w:val="24"/>
          <w:szCs w:val="24"/>
        </w:rPr>
        <w:t>, соответствие сценическому образу и характеру танца, культура сцены.</w:t>
      </w:r>
    </w:p>
    <w:p w:rsidR="005E3E4F" w:rsidRDefault="005E3E4F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>ИНСТРУМЕНТАЛЬНАЯ МУЗЫКА</w:t>
      </w:r>
    </w:p>
    <w:p w:rsidR="00FB2FA3" w:rsidRPr="00B47D24" w:rsidRDefault="00C7630B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Номинация:</w:t>
      </w:r>
      <w:r w:rsidRPr="00B47D24">
        <w:rPr>
          <w:bCs/>
          <w:sz w:val="24"/>
          <w:szCs w:val="24"/>
        </w:rPr>
        <w:t xml:space="preserve"> </w:t>
      </w:r>
      <w:r w:rsidR="00FB2FA3" w:rsidRPr="00B47D24">
        <w:rPr>
          <w:bCs/>
          <w:sz w:val="24"/>
          <w:szCs w:val="24"/>
        </w:rPr>
        <w:t>солист</w:t>
      </w:r>
      <w:r>
        <w:rPr>
          <w:bCs/>
          <w:sz w:val="24"/>
          <w:szCs w:val="24"/>
        </w:rPr>
        <w:t>ы</w:t>
      </w:r>
      <w:r w:rsidR="00FB2FA3" w:rsidRPr="00B47D24">
        <w:rPr>
          <w:bCs/>
          <w:sz w:val="24"/>
          <w:szCs w:val="24"/>
        </w:rPr>
        <w:t>, ансамбл</w:t>
      </w:r>
      <w:r>
        <w:rPr>
          <w:bCs/>
          <w:sz w:val="24"/>
          <w:szCs w:val="24"/>
        </w:rPr>
        <w:t>и</w:t>
      </w:r>
      <w:r w:rsidR="00FB2FA3" w:rsidRPr="00B47D24">
        <w:rPr>
          <w:bCs/>
          <w:sz w:val="24"/>
          <w:szCs w:val="24"/>
        </w:rPr>
        <w:t xml:space="preserve"> (от 2-х до 12-ти человек), оркестр</w:t>
      </w:r>
      <w:r>
        <w:rPr>
          <w:bCs/>
          <w:sz w:val="24"/>
          <w:szCs w:val="24"/>
        </w:rPr>
        <w:t>ы.</w:t>
      </w:r>
    </w:p>
    <w:p w:rsidR="00F11D79" w:rsidRDefault="00F11D79" w:rsidP="00F11D79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E52CD1">
        <w:rPr>
          <w:b/>
          <w:bCs/>
          <w:sz w:val="24"/>
          <w:szCs w:val="24"/>
        </w:rPr>
        <w:t>Условия:</w:t>
      </w:r>
      <w:r>
        <w:rPr>
          <w:bCs/>
          <w:sz w:val="24"/>
          <w:szCs w:val="24"/>
        </w:rPr>
        <w:t xml:space="preserve"> </w:t>
      </w:r>
      <w:r w:rsidRPr="00950E78">
        <w:rPr>
          <w:sz w:val="24"/>
          <w:szCs w:val="24"/>
        </w:rPr>
        <w:t xml:space="preserve">ОБЯЗАТЕЛЬНО! </w:t>
      </w:r>
      <w:r w:rsidRPr="00C7630B">
        <w:rPr>
          <w:b/>
          <w:color w:val="000000"/>
          <w:sz w:val="24"/>
          <w:szCs w:val="24"/>
          <w:shd w:val="clear" w:color="auto" w:fill="FFFFFF"/>
        </w:rPr>
        <w:t>Представление</w:t>
      </w:r>
      <w:r>
        <w:rPr>
          <w:b/>
          <w:color w:val="000000"/>
          <w:sz w:val="24"/>
          <w:szCs w:val="24"/>
          <w:shd w:val="clear" w:color="auto" w:fill="FFFFFF"/>
        </w:rPr>
        <w:t xml:space="preserve"> одного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творческ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номер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  <w:r w:rsidRPr="00C7630B">
        <w:rPr>
          <w:b/>
          <w:color w:val="000000"/>
          <w:sz w:val="24"/>
          <w:szCs w:val="24"/>
          <w:shd w:val="clear" w:color="auto" w:fill="FFFFFF"/>
        </w:rPr>
        <w:t>, посвящённ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великому подвигу нашего народа в истории России.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Плюс номер любого </w:t>
      </w:r>
      <w:r w:rsidRPr="00C7630B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а</w:t>
      </w:r>
      <w:r w:rsidRPr="00C7630B">
        <w:rPr>
          <w:b/>
          <w:sz w:val="24"/>
          <w:szCs w:val="24"/>
        </w:rPr>
        <w:t xml:space="preserve"> и жанр</w:t>
      </w:r>
      <w:r>
        <w:rPr>
          <w:b/>
          <w:sz w:val="24"/>
          <w:szCs w:val="24"/>
        </w:rPr>
        <w:t>а.</w:t>
      </w:r>
    </w:p>
    <w:p w:rsidR="00FB2FA3" w:rsidRPr="00B47D24" w:rsidRDefault="00FB2FA3" w:rsidP="00191012">
      <w:pPr>
        <w:pStyle w:val="1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 xml:space="preserve">Конкурсанты исполняют </w:t>
      </w:r>
      <w:r w:rsidR="005E3E4F">
        <w:rPr>
          <w:bCs/>
          <w:sz w:val="24"/>
          <w:szCs w:val="24"/>
        </w:rPr>
        <w:t>2</w:t>
      </w:r>
      <w:r w:rsidRPr="00B47D24">
        <w:rPr>
          <w:bCs/>
          <w:sz w:val="24"/>
          <w:szCs w:val="24"/>
        </w:rPr>
        <w:t xml:space="preserve"> </w:t>
      </w:r>
      <w:r w:rsidR="005E3E4F">
        <w:rPr>
          <w:bCs/>
          <w:sz w:val="24"/>
          <w:szCs w:val="24"/>
        </w:rPr>
        <w:t xml:space="preserve">разнохарактерных </w:t>
      </w:r>
      <w:r w:rsidRPr="00B47D24">
        <w:rPr>
          <w:bCs/>
          <w:sz w:val="24"/>
          <w:szCs w:val="24"/>
        </w:rPr>
        <w:t>произведени</w:t>
      </w:r>
      <w:r w:rsidR="005E3E4F">
        <w:rPr>
          <w:bCs/>
          <w:sz w:val="24"/>
          <w:szCs w:val="24"/>
        </w:rPr>
        <w:t>я</w:t>
      </w:r>
      <w:r w:rsidR="00F11D79">
        <w:rPr>
          <w:bCs/>
          <w:sz w:val="24"/>
          <w:szCs w:val="24"/>
        </w:rPr>
        <w:t xml:space="preserve">. </w:t>
      </w:r>
      <w:r w:rsidR="00F11D79" w:rsidRPr="00B47D24">
        <w:rPr>
          <w:bCs/>
          <w:sz w:val="24"/>
          <w:szCs w:val="24"/>
        </w:rPr>
        <w:t>Общее время ис</w:t>
      </w:r>
      <w:r w:rsidR="00F11D79">
        <w:rPr>
          <w:bCs/>
          <w:sz w:val="24"/>
          <w:szCs w:val="24"/>
        </w:rPr>
        <w:t>полнения произведений не более 6</w:t>
      </w:r>
      <w:r w:rsidR="00F11D79" w:rsidRPr="00B47D24">
        <w:rPr>
          <w:bCs/>
          <w:sz w:val="24"/>
          <w:szCs w:val="24"/>
        </w:rPr>
        <w:t xml:space="preserve"> минут;</w:t>
      </w:r>
    </w:p>
    <w:p w:rsidR="00F11D79" w:rsidRDefault="00FB2FA3" w:rsidP="00191012">
      <w:pPr>
        <w:pStyle w:val="1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Подбор репертуара должен быть качественным и соответствовать программным требованиям годам обучения;</w:t>
      </w:r>
      <w:r w:rsidR="00DF593A" w:rsidRPr="00B47D24">
        <w:rPr>
          <w:bCs/>
          <w:sz w:val="24"/>
          <w:szCs w:val="24"/>
        </w:rPr>
        <w:t xml:space="preserve"> </w:t>
      </w:r>
    </w:p>
    <w:p w:rsidR="00FB2FA3" w:rsidRPr="00B47D24" w:rsidRDefault="00FB2FA3" w:rsidP="00191012">
      <w:pPr>
        <w:pStyle w:val="1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В сольных инструментальных номинациях допускается использование минусовой фонограммы либо фортепианного аккомпанемента. В случае использования фонограммы, необходимо указать в анкете-заявке;</w:t>
      </w:r>
      <w:r w:rsidR="00DF593A" w:rsidRPr="00B47D24">
        <w:rPr>
          <w:bCs/>
          <w:sz w:val="24"/>
          <w:szCs w:val="24"/>
        </w:rPr>
        <w:t xml:space="preserve"> </w:t>
      </w:r>
      <w:r w:rsidRPr="00B47D24">
        <w:rPr>
          <w:bCs/>
          <w:sz w:val="24"/>
          <w:szCs w:val="24"/>
        </w:rPr>
        <w:t>Возможность подключения электронных инструментов уточняется у оргкомитета;</w:t>
      </w:r>
    </w:p>
    <w:p w:rsidR="00DF593A" w:rsidRPr="00B47D24" w:rsidRDefault="00FB2FA3" w:rsidP="00191012">
      <w:pPr>
        <w:pStyle w:val="1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МУЗЫКАЛЬНЫЕ ИНСТРУМЕНТЫ И ПРОЦЕССОРЫ ЗВУКОВЫХ ЭФФЕКТОВ К НИМ,</w:t>
      </w:r>
      <w:r w:rsidR="00DF593A" w:rsidRPr="00B47D24">
        <w:rPr>
          <w:bCs/>
          <w:sz w:val="24"/>
          <w:szCs w:val="24"/>
        </w:rPr>
        <w:t xml:space="preserve"> </w:t>
      </w:r>
    </w:p>
    <w:p w:rsidR="00FB2FA3" w:rsidRPr="00B47D24" w:rsidRDefault="00FB2FA3" w:rsidP="00191012">
      <w:pPr>
        <w:pStyle w:val="1"/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B47D24">
        <w:rPr>
          <w:bCs/>
          <w:sz w:val="24"/>
          <w:szCs w:val="24"/>
        </w:rPr>
        <w:t>КОМБОУСИЛИТЕЛЬ, УДАРНАЯ УСТАНОВКА ОРГАНИЗАТОРАМИ КОНКУРСА</w:t>
      </w:r>
      <w:r w:rsidR="00DF593A" w:rsidRPr="00B47D24">
        <w:rPr>
          <w:bCs/>
          <w:sz w:val="24"/>
          <w:szCs w:val="24"/>
        </w:rPr>
        <w:t xml:space="preserve"> </w:t>
      </w:r>
      <w:r w:rsidRPr="00B47D24">
        <w:rPr>
          <w:bCs/>
          <w:sz w:val="24"/>
          <w:szCs w:val="24"/>
        </w:rPr>
        <w:t>НЕ ПРЕДОСТАВЛЯЮТСЯ.</w:t>
      </w:r>
    </w:p>
    <w:p w:rsidR="00FB2FA3" w:rsidRPr="00B47D24" w:rsidRDefault="00FB2FA3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i/>
          <w:sz w:val="24"/>
          <w:szCs w:val="24"/>
        </w:rPr>
      </w:pPr>
      <w:r w:rsidRPr="00B47D24">
        <w:rPr>
          <w:i/>
          <w:sz w:val="24"/>
          <w:szCs w:val="24"/>
        </w:rPr>
        <w:t xml:space="preserve">Возрастная категория в ансамблях и оркестрах рассчитывается </w:t>
      </w:r>
      <w:r w:rsidRPr="00B47D24">
        <w:rPr>
          <w:b/>
          <w:bCs/>
          <w:i/>
          <w:sz w:val="24"/>
          <w:szCs w:val="24"/>
        </w:rPr>
        <w:t xml:space="preserve">по среднему возрасту </w:t>
      </w:r>
      <w:r w:rsidRPr="00B47D24">
        <w:rPr>
          <w:i/>
          <w:sz w:val="24"/>
          <w:szCs w:val="24"/>
        </w:rPr>
        <w:t>участников.</w:t>
      </w:r>
    </w:p>
    <w:p w:rsidR="005E3E4F" w:rsidRDefault="005E3E4F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:rsidR="004B6AE2" w:rsidRDefault="004B6AE2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>ТЕАТРАЛЬНОЕ ИСКУССТВО</w:t>
      </w:r>
    </w:p>
    <w:p w:rsidR="00F11D79" w:rsidRDefault="00F11D79" w:rsidP="00F11D79">
      <w:pPr>
        <w:pStyle w:val="a5"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E52CD1">
        <w:rPr>
          <w:b/>
          <w:bCs/>
          <w:sz w:val="24"/>
          <w:szCs w:val="24"/>
        </w:rPr>
        <w:t>Условия:</w:t>
      </w:r>
      <w:r>
        <w:rPr>
          <w:bCs/>
          <w:sz w:val="24"/>
          <w:szCs w:val="24"/>
        </w:rPr>
        <w:t xml:space="preserve"> </w:t>
      </w:r>
      <w:r w:rsidRPr="00950E78">
        <w:rPr>
          <w:sz w:val="24"/>
          <w:szCs w:val="24"/>
        </w:rPr>
        <w:t xml:space="preserve">ОБЯЗАТЕЛЬНО! </w:t>
      </w:r>
      <w:r w:rsidRPr="00C7630B">
        <w:rPr>
          <w:b/>
          <w:color w:val="000000"/>
          <w:sz w:val="24"/>
          <w:szCs w:val="24"/>
          <w:shd w:val="clear" w:color="auto" w:fill="FFFFFF"/>
        </w:rPr>
        <w:t>Представление</w:t>
      </w:r>
      <w:r>
        <w:rPr>
          <w:b/>
          <w:color w:val="000000"/>
          <w:sz w:val="24"/>
          <w:szCs w:val="24"/>
          <w:shd w:val="clear" w:color="auto" w:fill="FFFFFF"/>
        </w:rPr>
        <w:t xml:space="preserve"> одного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творческ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номер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  <w:r w:rsidRPr="00C7630B">
        <w:rPr>
          <w:b/>
          <w:color w:val="000000"/>
          <w:sz w:val="24"/>
          <w:szCs w:val="24"/>
          <w:shd w:val="clear" w:color="auto" w:fill="FFFFFF"/>
        </w:rPr>
        <w:t>, посвящённ</w:t>
      </w:r>
      <w:r>
        <w:rPr>
          <w:b/>
          <w:color w:val="000000"/>
          <w:sz w:val="24"/>
          <w:szCs w:val="24"/>
          <w:shd w:val="clear" w:color="auto" w:fill="FFFFFF"/>
        </w:rPr>
        <w:t>ого</w:t>
      </w:r>
      <w:r w:rsidRPr="00C7630B">
        <w:rPr>
          <w:b/>
          <w:color w:val="000000"/>
          <w:sz w:val="24"/>
          <w:szCs w:val="24"/>
          <w:shd w:val="clear" w:color="auto" w:fill="FFFFFF"/>
        </w:rPr>
        <w:t xml:space="preserve"> великому подвигу нашего народа в истории России.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Плюс номер любого </w:t>
      </w:r>
      <w:r w:rsidRPr="00C7630B">
        <w:rPr>
          <w:b/>
          <w:sz w:val="24"/>
          <w:szCs w:val="24"/>
        </w:rPr>
        <w:t>вид</w:t>
      </w:r>
      <w:r>
        <w:rPr>
          <w:b/>
          <w:sz w:val="24"/>
          <w:szCs w:val="24"/>
        </w:rPr>
        <w:t>а</w:t>
      </w:r>
      <w:r w:rsidRPr="00C7630B">
        <w:rPr>
          <w:b/>
          <w:sz w:val="24"/>
          <w:szCs w:val="24"/>
        </w:rPr>
        <w:t xml:space="preserve"> и жанр</w:t>
      </w:r>
      <w:r>
        <w:rPr>
          <w:b/>
          <w:sz w:val="24"/>
          <w:szCs w:val="24"/>
        </w:rPr>
        <w:t>а.</w:t>
      </w:r>
    </w:p>
    <w:p w:rsidR="00F11D79" w:rsidRPr="00B47D24" w:rsidRDefault="00F11D79" w:rsidP="00191012">
      <w:pPr>
        <w:pStyle w:val="a5"/>
        <w:shd w:val="clear" w:color="auto" w:fill="auto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</w:p>
    <w:p w:rsidR="00F11D79" w:rsidRDefault="004B6AE2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Художественное чтение - </w:t>
      </w:r>
      <w:r w:rsidR="00A56629" w:rsidRPr="00B47D24">
        <w:rPr>
          <w:sz w:val="24"/>
          <w:szCs w:val="24"/>
        </w:rPr>
        <w:t xml:space="preserve">соло, коллективы. </w:t>
      </w:r>
    </w:p>
    <w:p w:rsidR="004B6AE2" w:rsidRDefault="00A56629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 xml:space="preserve">Исполняется 2 произведения. Максимальная продолжительность </w:t>
      </w:r>
      <w:r w:rsidR="005E3E4F">
        <w:rPr>
          <w:sz w:val="24"/>
          <w:szCs w:val="24"/>
        </w:rPr>
        <w:t>выступления</w:t>
      </w:r>
      <w:r w:rsidRPr="00B47D24">
        <w:rPr>
          <w:sz w:val="24"/>
          <w:szCs w:val="24"/>
        </w:rPr>
        <w:t xml:space="preserve"> </w:t>
      </w:r>
      <w:r w:rsidR="005E3E4F">
        <w:rPr>
          <w:sz w:val="24"/>
          <w:szCs w:val="24"/>
        </w:rPr>
        <w:t>6</w:t>
      </w:r>
      <w:r w:rsidRPr="00B47D24">
        <w:rPr>
          <w:sz w:val="24"/>
          <w:szCs w:val="24"/>
        </w:rPr>
        <w:t xml:space="preserve"> минуты.</w:t>
      </w:r>
    </w:p>
    <w:p w:rsidR="00F11D79" w:rsidRPr="00B47D24" w:rsidRDefault="00F11D79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</w:p>
    <w:p w:rsidR="004B6AE2" w:rsidRPr="00B47D24" w:rsidRDefault="004B6AE2" w:rsidP="00191012">
      <w:pPr>
        <w:pStyle w:val="a5"/>
        <w:shd w:val="clear" w:color="auto" w:fill="auto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 Спектакль</w:t>
      </w:r>
    </w:p>
    <w:p w:rsidR="00A56629" w:rsidRPr="00B47D24" w:rsidRDefault="00A56629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Участники исполняют 1 произведение с указанной в заявке продолжительностью, но не превышающей 10 мин.</w:t>
      </w:r>
    </w:p>
    <w:p w:rsidR="00A56629" w:rsidRPr="00B47D24" w:rsidRDefault="00A56629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Это могут быть спектакли, малые сценические формы, моноспектакли, этюды, сцены из спектаклей и пьес, имеющие композиционно законченный характер.</w:t>
      </w:r>
    </w:p>
    <w:p w:rsidR="00A56629" w:rsidRPr="00B47D24" w:rsidRDefault="00A56629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 xml:space="preserve">Сценическое оборудование, техническое оснащение и декорации к спектаклям коллективы обеспечивают самостоятельно. Предпочтительны к показу спектакли с мобильными декорациями. </w:t>
      </w:r>
    </w:p>
    <w:p w:rsidR="00A56629" w:rsidRPr="00B47D24" w:rsidRDefault="00A56629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9C0425" w:rsidRPr="00B47D24" w:rsidRDefault="009C0425" w:rsidP="00191012">
      <w:pPr>
        <w:pStyle w:val="1"/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B47D24">
        <w:rPr>
          <w:b/>
          <w:sz w:val="24"/>
          <w:szCs w:val="24"/>
        </w:rPr>
        <w:t>ТЕХНИЧЕСКОЕ ОСНАЩЕНИЕ</w:t>
      </w:r>
    </w:p>
    <w:p w:rsidR="009C0425" w:rsidRPr="00B47D24" w:rsidRDefault="009C0425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B47D24">
        <w:rPr>
          <w:sz w:val="24"/>
          <w:szCs w:val="24"/>
        </w:rPr>
        <w:t>флешке</w:t>
      </w:r>
      <w:proofErr w:type="spellEnd"/>
      <w:r w:rsidRPr="00B47D24">
        <w:rPr>
          <w:sz w:val="24"/>
          <w:szCs w:val="24"/>
        </w:rPr>
        <w:t xml:space="preserve">) в </w:t>
      </w:r>
      <w:proofErr w:type="spellStart"/>
      <w:r w:rsidRPr="00B47D24">
        <w:rPr>
          <w:sz w:val="24"/>
          <w:szCs w:val="24"/>
        </w:rPr>
        <w:t>аудиоформате</w:t>
      </w:r>
      <w:proofErr w:type="spellEnd"/>
      <w:r w:rsidRPr="00B47D24">
        <w:rPr>
          <w:sz w:val="24"/>
          <w:szCs w:val="24"/>
        </w:rPr>
        <w:t xml:space="preserve"> (WAV/WAVE или MP3), подписанные следующим образом: Порядковый конкурсный номер, название трека, коллектив или ФИО солиста. На USB-носителе не должно быть других файлов, кроме конкурсной программы.</w:t>
      </w:r>
    </w:p>
    <w:p w:rsidR="009C0425" w:rsidRPr="00B47D24" w:rsidRDefault="009C0425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подтверждается накануне.</w:t>
      </w:r>
    </w:p>
    <w:p w:rsidR="00044421" w:rsidRPr="00B47D24" w:rsidRDefault="00044421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3" w:name="bookmark16"/>
      <w:bookmarkStart w:id="14" w:name="bookmark17"/>
    </w:p>
    <w:p w:rsidR="004B6AE2" w:rsidRPr="00B47D24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B47D24">
        <w:rPr>
          <w:rFonts w:ascii="Times New Roman" w:hAnsi="Times New Roman" w:cs="Times New Roman"/>
          <w:b/>
          <w:caps/>
        </w:rPr>
        <w:t>Критерии оцен</w:t>
      </w:r>
      <w:r w:rsidR="004E5BD9">
        <w:rPr>
          <w:rFonts w:ascii="Times New Roman" w:hAnsi="Times New Roman" w:cs="Times New Roman"/>
          <w:b/>
          <w:caps/>
        </w:rPr>
        <w:t>ки</w:t>
      </w:r>
      <w:r w:rsidRPr="00B47D24">
        <w:rPr>
          <w:rFonts w:ascii="Times New Roman" w:hAnsi="Times New Roman" w:cs="Times New Roman"/>
          <w:b/>
          <w:caps/>
        </w:rPr>
        <w:t>:</w:t>
      </w:r>
      <w:bookmarkEnd w:id="13"/>
      <w:bookmarkEnd w:id="14"/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Исполнительское мастерство;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Артистичность;</w:t>
      </w:r>
    </w:p>
    <w:p w:rsidR="00AC2E54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Техника исполнения;</w:t>
      </w:r>
      <w:r w:rsidR="00AC2E54" w:rsidRPr="00B47D24">
        <w:rPr>
          <w:rFonts w:ascii="Times New Roman" w:hAnsi="Times New Roman" w:cs="Times New Roman"/>
        </w:rPr>
        <w:t xml:space="preserve"> </w:t>
      </w:r>
    </w:p>
    <w:p w:rsidR="00AC2E54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Костюм;</w:t>
      </w:r>
    </w:p>
    <w:p w:rsidR="004B6AE2" w:rsidRPr="00B47D24" w:rsidRDefault="004B6AE2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Оригинальность творческого замысла.</w:t>
      </w:r>
      <w:bookmarkStart w:id="15" w:name="bookmark18"/>
      <w:bookmarkStart w:id="16" w:name="bookmark19"/>
    </w:p>
    <w:p w:rsidR="009C0425" w:rsidRPr="00B47D24" w:rsidRDefault="009C0425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47D24" w:rsidRPr="00B47D24" w:rsidRDefault="009C0425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B47D24">
        <w:rPr>
          <w:rFonts w:ascii="Times New Roman" w:hAnsi="Times New Roman" w:cs="Times New Roman"/>
          <w:b/>
        </w:rPr>
        <w:t>МАСТЕР-КЛАССЫ</w:t>
      </w:r>
    </w:p>
    <w:p w:rsidR="009C0425" w:rsidRPr="00B47D24" w:rsidRDefault="009C0425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7D24">
        <w:rPr>
          <w:rFonts w:ascii="Times New Roman" w:hAnsi="Times New Roman" w:cs="Times New Roman"/>
        </w:rPr>
        <w:t>В рамках конкурса-фестиваля участники могут принять участие и усовершенствовать свои навыки на мастер-классах от профессиональных педагогов по различным творческим дисциплинам, получить теоретические знания и практические советы от опытных мастеров в области искусства.</w:t>
      </w:r>
    </w:p>
    <w:p w:rsidR="009C0425" w:rsidRPr="00B47D24" w:rsidRDefault="00F11D79" w:rsidP="0019101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C0425" w:rsidRPr="00B47D24">
        <w:rPr>
          <w:rFonts w:ascii="Times New Roman" w:hAnsi="Times New Roman" w:cs="Times New Roman"/>
        </w:rPr>
        <w:t>ся информация, полученная на мастер-классе, может использоваться в дальнейшей творческой деятельности.</w:t>
      </w:r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bookmarkStart w:id="17" w:name="bookmark22"/>
      <w:bookmarkStart w:id="18" w:name="bookmark23"/>
      <w:bookmarkEnd w:id="15"/>
      <w:bookmarkEnd w:id="16"/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B47D24">
        <w:rPr>
          <w:sz w:val="24"/>
          <w:szCs w:val="24"/>
        </w:rPr>
        <w:t>ПОДВЕДЕНИЕ ИТОГОВ И НАГРАЖДЕНИЕ</w:t>
      </w:r>
      <w:bookmarkEnd w:id="17"/>
      <w:bookmarkEnd w:id="18"/>
    </w:p>
    <w:p w:rsidR="004B6AE2" w:rsidRPr="00B47D24" w:rsidRDefault="004B6AE2" w:rsidP="00191012">
      <w:pPr>
        <w:pStyle w:val="5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По итогам конкурса участники награждаются:</w:t>
      </w:r>
    </w:p>
    <w:p w:rsidR="004B6AE2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Диплом</w:t>
      </w:r>
      <w:r w:rsidR="00F11D79">
        <w:rPr>
          <w:sz w:val="24"/>
          <w:szCs w:val="24"/>
        </w:rPr>
        <w:t>ами: Гран-при</w:t>
      </w:r>
      <w:r w:rsidRPr="00B47D24">
        <w:rPr>
          <w:sz w:val="24"/>
          <w:szCs w:val="24"/>
        </w:rPr>
        <w:t xml:space="preserve">; Лауреата </w:t>
      </w:r>
      <w:r w:rsidRPr="00B47D24">
        <w:rPr>
          <w:sz w:val="24"/>
          <w:szCs w:val="24"/>
          <w:lang w:val="en-US" w:bidi="en-US"/>
        </w:rPr>
        <w:t>I</w:t>
      </w:r>
      <w:r w:rsidRPr="00B47D24">
        <w:rPr>
          <w:sz w:val="24"/>
          <w:szCs w:val="24"/>
          <w:lang w:bidi="en-US"/>
        </w:rPr>
        <w:t xml:space="preserve">, </w:t>
      </w:r>
      <w:r w:rsidRPr="00B47D24">
        <w:rPr>
          <w:sz w:val="24"/>
          <w:szCs w:val="24"/>
        </w:rPr>
        <w:t xml:space="preserve">II, III степени (с дублированием мест); Дипломанта </w:t>
      </w:r>
      <w:r w:rsidRPr="00B47D24">
        <w:rPr>
          <w:sz w:val="24"/>
          <w:szCs w:val="24"/>
          <w:lang w:val="en-US" w:bidi="en-US"/>
        </w:rPr>
        <w:t>I</w:t>
      </w:r>
      <w:r w:rsidRPr="00B47D24">
        <w:rPr>
          <w:sz w:val="24"/>
          <w:szCs w:val="24"/>
          <w:lang w:bidi="en-US"/>
        </w:rPr>
        <w:t xml:space="preserve">, </w:t>
      </w:r>
      <w:r w:rsidRPr="00B47D24">
        <w:rPr>
          <w:sz w:val="24"/>
          <w:szCs w:val="24"/>
        </w:rPr>
        <w:t>II, III степени (с дублированием мест); Дипломом участника.</w:t>
      </w:r>
    </w:p>
    <w:p w:rsidR="008D328D" w:rsidRPr="00B47D24" w:rsidRDefault="008D328D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8D328D" w:rsidRPr="00B47D24" w:rsidRDefault="008D328D" w:rsidP="00191012">
      <w:pPr>
        <w:pStyle w:val="1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B47D24">
        <w:rPr>
          <w:b/>
          <w:sz w:val="24"/>
          <w:szCs w:val="24"/>
        </w:rPr>
        <w:t xml:space="preserve">В рамках </w:t>
      </w:r>
      <w:r w:rsidR="00F11D79">
        <w:rPr>
          <w:b/>
          <w:sz w:val="24"/>
          <w:szCs w:val="24"/>
        </w:rPr>
        <w:t>КОНКУРСА</w:t>
      </w:r>
      <w:r w:rsidRPr="00B47D24">
        <w:rPr>
          <w:b/>
          <w:sz w:val="24"/>
          <w:szCs w:val="24"/>
        </w:rPr>
        <w:t xml:space="preserve"> </w:t>
      </w:r>
      <w:r w:rsidR="00F11D79">
        <w:rPr>
          <w:b/>
          <w:sz w:val="24"/>
          <w:szCs w:val="24"/>
        </w:rPr>
        <w:t>предусмотрен</w:t>
      </w:r>
      <w:r w:rsidR="00CE01A3">
        <w:rPr>
          <w:b/>
          <w:sz w:val="24"/>
          <w:szCs w:val="24"/>
        </w:rPr>
        <w:t xml:space="preserve">о оказание помощи в бронировании гостиницы, в организации питания, в организации </w:t>
      </w:r>
      <w:r w:rsidRPr="00B47D24">
        <w:rPr>
          <w:b/>
          <w:sz w:val="24"/>
          <w:szCs w:val="24"/>
        </w:rPr>
        <w:t>обзорн</w:t>
      </w:r>
      <w:r w:rsidR="00CE01A3">
        <w:rPr>
          <w:b/>
          <w:sz w:val="24"/>
          <w:szCs w:val="24"/>
        </w:rPr>
        <w:t>ой</w:t>
      </w:r>
      <w:r w:rsidRPr="00B47D24">
        <w:rPr>
          <w:b/>
          <w:sz w:val="24"/>
          <w:szCs w:val="24"/>
        </w:rPr>
        <w:t xml:space="preserve"> экскурсия по городу</w:t>
      </w:r>
      <w:r w:rsidR="00F3268D" w:rsidRPr="00B47D24">
        <w:rPr>
          <w:b/>
          <w:sz w:val="24"/>
          <w:szCs w:val="24"/>
        </w:rPr>
        <w:t xml:space="preserve"> с обязательным </w:t>
      </w:r>
      <w:r w:rsidRPr="00B47D24">
        <w:rPr>
          <w:b/>
          <w:sz w:val="24"/>
          <w:szCs w:val="24"/>
        </w:rPr>
        <w:t xml:space="preserve">посещением </w:t>
      </w:r>
      <w:r w:rsidR="00F3268D" w:rsidRPr="00B47D24">
        <w:rPr>
          <w:b/>
          <w:sz w:val="24"/>
          <w:szCs w:val="24"/>
        </w:rPr>
        <w:lastRenderedPageBreak/>
        <w:t>монумента, посвященного победе благоверного князя Александра Невского над ливонскими рыцарями.</w:t>
      </w:r>
    </w:p>
    <w:p w:rsidR="008D328D" w:rsidRPr="00B47D24" w:rsidRDefault="008D328D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F3268D" w:rsidRPr="00B47D24" w:rsidRDefault="00F3268D" w:rsidP="00191012">
      <w:pPr>
        <w:pStyle w:val="1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ВАЖНО!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:rsidR="00F3268D" w:rsidRPr="00B47D24" w:rsidRDefault="00F3268D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Заявки на трансфер и обзорную экскурсию принимаются не позднее, чем за 3 недели до начала фестиваля. Группам, которые не успели подать заявку до этого срока, будут возвращены деньги, заложенные на организацию трансферов и обзорной экскурсии.</w:t>
      </w:r>
    </w:p>
    <w:p w:rsidR="00F3268D" w:rsidRPr="00B47D24" w:rsidRDefault="00F3268D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</w:p>
    <w:p w:rsidR="00CE01A3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Результаты конкурса будут объявлены участникам </w:t>
      </w:r>
      <w:r w:rsidR="00044421" w:rsidRPr="00B47D24">
        <w:rPr>
          <w:b/>
          <w:bCs/>
          <w:sz w:val="24"/>
          <w:szCs w:val="24"/>
        </w:rPr>
        <w:t>1</w:t>
      </w:r>
      <w:r w:rsidR="00C15D7B">
        <w:rPr>
          <w:b/>
          <w:bCs/>
          <w:sz w:val="24"/>
          <w:szCs w:val="24"/>
        </w:rPr>
        <w:t>0</w:t>
      </w:r>
      <w:r w:rsidR="00044421" w:rsidRPr="00B47D24">
        <w:rPr>
          <w:b/>
          <w:bCs/>
          <w:sz w:val="24"/>
          <w:szCs w:val="24"/>
        </w:rPr>
        <w:t xml:space="preserve"> </w:t>
      </w:r>
      <w:r w:rsidRPr="00B47D24">
        <w:rPr>
          <w:b/>
          <w:bCs/>
          <w:sz w:val="24"/>
          <w:szCs w:val="24"/>
        </w:rPr>
        <w:t xml:space="preserve">апреля 2021 г. (опубликованы </w:t>
      </w:r>
      <w:r w:rsidR="00044421" w:rsidRPr="00B47D24">
        <w:rPr>
          <w:b/>
          <w:bCs/>
          <w:sz w:val="24"/>
          <w:szCs w:val="24"/>
        </w:rPr>
        <w:t>12</w:t>
      </w:r>
      <w:r w:rsidRPr="00B47D24">
        <w:rPr>
          <w:b/>
          <w:bCs/>
          <w:sz w:val="24"/>
          <w:szCs w:val="24"/>
        </w:rPr>
        <w:t xml:space="preserve"> апреля 2021 г.)</w:t>
      </w:r>
      <w:r w:rsidR="008D34D1">
        <w:rPr>
          <w:b/>
          <w:bCs/>
          <w:sz w:val="24"/>
          <w:szCs w:val="24"/>
        </w:rPr>
        <w:t xml:space="preserve">. </w:t>
      </w:r>
    </w:p>
    <w:p w:rsidR="009A46D6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По итогам конкурса и специальному решению жюри, обладатель Гран-При конкурса будет отмечен подарочным сертификатом, дающим право бесплатного участия в</w:t>
      </w:r>
      <w:r w:rsidR="008E5E1A" w:rsidRPr="00B47D24">
        <w:rPr>
          <w:sz w:val="24"/>
          <w:szCs w:val="24"/>
        </w:rPr>
        <w:t xml:space="preserve"> фестивале-конкурсе, проводимом АНО «Центр талантов»</w:t>
      </w:r>
      <w:r w:rsidR="00044421" w:rsidRPr="00B47D24">
        <w:rPr>
          <w:sz w:val="24"/>
          <w:szCs w:val="24"/>
        </w:rPr>
        <w:t xml:space="preserve"> в 2022 году.</w:t>
      </w:r>
    </w:p>
    <w:p w:rsidR="004E5BD9" w:rsidRPr="00CE01A3" w:rsidRDefault="008E5E1A" w:rsidP="00191012">
      <w:pPr>
        <w:pStyle w:val="1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B47D24">
        <w:rPr>
          <w:sz w:val="24"/>
          <w:szCs w:val="24"/>
        </w:rPr>
        <w:t xml:space="preserve">Лауреаты </w:t>
      </w:r>
      <w:r w:rsidRPr="00B47D24">
        <w:rPr>
          <w:sz w:val="24"/>
          <w:szCs w:val="24"/>
          <w:lang w:val="en-US" w:bidi="en-US"/>
        </w:rPr>
        <w:t>I</w:t>
      </w:r>
      <w:r w:rsidRPr="00B47D24">
        <w:rPr>
          <w:sz w:val="24"/>
          <w:szCs w:val="24"/>
          <w:lang w:bidi="en-US"/>
        </w:rPr>
        <w:t xml:space="preserve">, </w:t>
      </w:r>
      <w:r w:rsidRPr="00B47D24">
        <w:rPr>
          <w:sz w:val="24"/>
          <w:szCs w:val="24"/>
        </w:rPr>
        <w:t xml:space="preserve">II и III степени по решению жюри награждаются </w:t>
      </w:r>
      <w:r w:rsidR="00044421" w:rsidRPr="00B47D24">
        <w:rPr>
          <w:sz w:val="24"/>
          <w:szCs w:val="24"/>
        </w:rPr>
        <w:t xml:space="preserve">тематическими </w:t>
      </w:r>
      <w:r w:rsidRPr="00B47D24">
        <w:rPr>
          <w:sz w:val="24"/>
          <w:szCs w:val="24"/>
        </w:rPr>
        <w:t>памятны</w:t>
      </w:r>
      <w:r w:rsidR="001A31C8" w:rsidRPr="00B47D24">
        <w:rPr>
          <w:sz w:val="24"/>
          <w:szCs w:val="24"/>
        </w:rPr>
        <w:t>ми</w:t>
      </w:r>
      <w:r w:rsidRPr="00B47D24">
        <w:rPr>
          <w:sz w:val="24"/>
          <w:szCs w:val="24"/>
        </w:rPr>
        <w:t xml:space="preserve"> сувенир</w:t>
      </w:r>
      <w:r w:rsidR="001A31C8" w:rsidRPr="00B47D24">
        <w:rPr>
          <w:sz w:val="24"/>
          <w:szCs w:val="24"/>
        </w:rPr>
        <w:t>ами</w:t>
      </w:r>
      <w:r w:rsidR="00044421" w:rsidRPr="00B47D24">
        <w:rPr>
          <w:sz w:val="24"/>
          <w:szCs w:val="24"/>
        </w:rPr>
        <w:t xml:space="preserve"> («к 800-летию со дня рождения князя Александра Невского» - 2021)</w:t>
      </w:r>
      <w:r w:rsidR="004E5BD9">
        <w:rPr>
          <w:sz w:val="24"/>
          <w:szCs w:val="24"/>
        </w:rPr>
        <w:t xml:space="preserve"> и возможностью принять участие в большом тематическом гала-концерте «Русь, тебя люблю, тебя и верую»</w:t>
      </w:r>
      <w:r w:rsidR="00CE01A3">
        <w:rPr>
          <w:sz w:val="24"/>
          <w:szCs w:val="24"/>
        </w:rPr>
        <w:t>,</w:t>
      </w:r>
      <w:r w:rsidR="00CE01A3" w:rsidRPr="00CE01A3">
        <w:rPr>
          <w:sz w:val="24"/>
          <w:szCs w:val="24"/>
        </w:rPr>
        <w:t xml:space="preserve"> </w:t>
      </w:r>
      <w:r w:rsidR="00CE01A3">
        <w:rPr>
          <w:sz w:val="24"/>
          <w:szCs w:val="24"/>
        </w:rPr>
        <w:t xml:space="preserve">в рамках </w:t>
      </w:r>
      <w:r w:rsidR="00CE01A3" w:rsidRPr="00CE01A3">
        <w:rPr>
          <w:b/>
          <w:sz w:val="24"/>
          <w:szCs w:val="24"/>
        </w:rPr>
        <w:t xml:space="preserve">Фестиваля  </w:t>
      </w:r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19" w:name="bookmark24"/>
      <w:bookmarkStart w:id="20" w:name="bookmark25"/>
      <w:r w:rsidRPr="00B47D24">
        <w:rPr>
          <w:sz w:val="24"/>
          <w:szCs w:val="24"/>
        </w:rPr>
        <w:t>ОСОБЫЕ УСЛОВИЯ:</w:t>
      </w:r>
      <w:bookmarkEnd w:id="19"/>
      <w:bookmarkEnd w:id="20"/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Оргкомитет конкурса оставляет за собой право на дальнейшее использование полученной в процессе организации и проведения конкурса информации, трансляцию конкурса и его освещение на радио, телевидении, в СМИ, интернете, в том числе и с рекламной целью.</w:t>
      </w:r>
    </w:p>
    <w:p w:rsidR="004B6AE2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Оргкомитет вправе вносить изменения и дополнения в Положение о конкурсе.</w:t>
      </w:r>
    </w:p>
    <w:p w:rsidR="00AF6A25" w:rsidRPr="00B47D24" w:rsidRDefault="004B6AE2" w:rsidP="00191012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Организаторы конкурса не несут ответственности за невыполнение возложенных обязательств по организации и проведению конкурса вследствие непредвиденных чрезвычайных обстоятельств: эпидемии, пожара, наводнения и других обстоятельств.</w:t>
      </w:r>
    </w:p>
    <w:p w:rsidR="00AF6A25" w:rsidRPr="00B47D24" w:rsidRDefault="00AF6A25" w:rsidP="00191012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>Оргкомитет может прекратить прием заявок, если программная сетка оказывается заполненной ранее указанного срока.</w:t>
      </w:r>
    </w:p>
    <w:p w:rsidR="001A31C8" w:rsidRPr="00B47D24" w:rsidRDefault="001A31C8" w:rsidP="00191012">
      <w:pPr>
        <w:pStyle w:val="1"/>
        <w:shd w:val="clear" w:color="auto" w:fill="auto"/>
        <w:tabs>
          <w:tab w:val="left" w:pos="386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B47D24" w:rsidRDefault="004B6AE2" w:rsidP="00191012">
      <w:pPr>
        <w:pStyle w:val="30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bookmarkStart w:id="21" w:name="bookmark26"/>
      <w:bookmarkStart w:id="22" w:name="bookmark27"/>
      <w:r w:rsidRPr="00B47D24">
        <w:rPr>
          <w:sz w:val="24"/>
          <w:szCs w:val="24"/>
        </w:rPr>
        <w:t>УСЛОВИЯ РЕГИСТРАЦИИ В КОНКУРСЕ:</w:t>
      </w:r>
      <w:bookmarkEnd w:id="21"/>
      <w:bookmarkEnd w:id="22"/>
    </w:p>
    <w:p w:rsidR="00656034" w:rsidRPr="00656034" w:rsidRDefault="004B6AE2" w:rsidP="00191012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56034">
        <w:rPr>
          <w:rFonts w:ascii="Times New Roman" w:hAnsi="Times New Roman" w:cs="Times New Roman"/>
        </w:rPr>
        <w:t>Заявка участника конкурса установленного образца.</w:t>
      </w:r>
      <w:r w:rsidR="00656034" w:rsidRPr="00656034">
        <w:rPr>
          <w:rFonts w:ascii="Times New Roman" w:hAnsi="Times New Roman" w:cs="Times New Roman"/>
        </w:rPr>
        <w:t xml:space="preserve"> </w:t>
      </w:r>
      <w:hyperlink r:id="rId9" w:history="1">
        <w:r w:rsidR="00656034" w:rsidRPr="00656034">
          <w:rPr>
            <w:rStyle w:val="a6"/>
            <w:rFonts w:ascii="Times New Roman" w:hAnsi="Times New Roman" w:cs="Times New Roman"/>
            <w:lang w:val="en-US"/>
          </w:rPr>
          <w:t>info</w:t>
        </w:r>
        <w:r w:rsidR="00656034" w:rsidRPr="00656034">
          <w:rPr>
            <w:rStyle w:val="a6"/>
            <w:rFonts w:ascii="Times New Roman" w:hAnsi="Times New Roman" w:cs="Times New Roman"/>
          </w:rPr>
          <w:t>@</w:t>
        </w:r>
        <w:proofErr w:type="spellStart"/>
        <w:r w:rsidR="00656034" w:rsidRPr="00656034">
          <w:rPr>
            <w:rStyle w:val="a6"/>
            <w:rFonts w:ascii="Times New Roman" w:hAnsi="Times New Roman" w:cs="Times New Roman"/>
            <w:lang w:val="en-US"/>
          </w:rPr>
          <w:t>centrtalantov</w:t>
        </w:r>
        <w:proofErr w:type="spellEnd"/>
        <w:r w:rsidR="00656034" w:rsidRPr="00656034">
          <w:rPr>
            <w:rStyle w:val="a6"/>
            <w:rFonts w:ascii="Times New Roman" w:hAnsi="Times New Roman" w:cs="Times New Roman"/>
          </w:rPr>
          <w:t>.</w:t>
        </w:r>
        <w:proofErr w:type="spellStart"/>
        <w:r w:rsidR="00656034" w:rsidRPr="0065603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B6AE2" w:rsidRPr="00B47D24" w:rsidRDefault="004B6AE2" w:rsidP="00191012">
      <w:pPr>
        <w:pStyle w:val="1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276" w:lineRule="auto"/>
        <w:jc w:val="both"/>
        <w:rPr>
          <w:sz w:val="24"/>
          <w:szCs w:val="24"/>
        </w:rPr>
      </w:pPr>
      <w:r w:rsidRPr="00656034">
        <w:rPr>
          <w:sz w:val="24"/>
          <w:szCs w:val="24"/>
        </w:rPr>
        <w:t>Ксерокопия (скан-копия</w:t>
      </w:r>
      <w:r w:rsidRPr="00B47D24">
        <w:rPr>
          <w:sz w:val="24"/>
          <w:szCs w:val="24"/>
        </w:rPr>
        <w:t>, скриншот) квитанции об оплате организационного взноса.</w:t>
      </w:r>
    </w:p>
    <w:p w:rsidR="001A31C8" w:rsidRPr="00656034" w:rsidRDefault="001A31C8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65603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56034">
        <w:rPr>
          <w:b/>
          <w:bCs/>
          <w:sz w:val="24"/>
          <w:szCs w:val="24"/>
        </w:rPr>
        <w:t>Организационный взнос за участие в конкурсе составляет:</w:t>
      </w:r>
    </w:p>
    <w:p w:rsidR="004B6AE2" w:rsidRPr="00B47D2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656034">
        <w:rPr>
          <w:b/>
          <w:bCs/>
          <w:sz w:val="24"/>
          <w:szCs w:val="24"/>
        </w:rPr>
        <w:t xml:space="preserve">- </w:t>
      </w:r>
      <w:r w:rsidR="00322AE8" w:rsidRPr="00656034">
        <w:rPr>
          <w:b/>
          <w:bCs/>
          <w:sz w:val="24"/>
          <w:szCs w:val="24"/>
        </w:rPr>
        <w:t>9</w:t>
      </w:r>
      <w:r w:rsidRPr="00656034">
        <w:rPr>
          <w:b/>
          <w:bCs/>
          <w:sz w:val="24"/>
          <w:szCs w:val="24"/>
        </w:rPr>
        <w:t xml:space="preserve">80 </w:t>
      </w:r>
      <w:r w:rsidRPr="00656034">
        <w:rPr>
          <w:sz w:val="24"/>
          <w:szCs w:val="24"/>
        </w:rPr>
        <w:t>рублей за каждого</w:t>
      </w:r>
      <w:r w:rsidRPr="00B47D24">
        <w:rPr>
          <w:sz w:val="24"/>
          <w:szCs w:val="24"/>
        </w:rPr>
        <w:t xml:space="preserve"> солиста (все номинации);</w:t>
      </w:r>
    </w:p>
    <w:p w:rsidR="004B6AE2" w:rsidRPr="00B47D2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sz w:val="24"/>
          <w:szCs w:val="24"/>
        </w:rPr>
        <w:t xml:space="preserve">- </w:t>
      </w:r>
      <w:r w:rsidR="00322AE8" w:rsidRPr="00B47D24">
        <w:rPr>
          <w:b/>
          <w:bCs/>
          <w:sz w:val="24"/>
          <w:szCs w:val="24"/>
        </w:rPr>
        <w:t>8</w:t>
      </w:r>
      <w:r w:rsidRPr="00B47D24">
        <w:rPr>
          <w:b/>
          <w:bCs/>
          <w:sz w:val="24"/>
          <w:szCs w:val="24"/>
        </w:rPr>
        <w:t xml:space="preserve">00 </w:t>
      </w:r>
      <w:r w:rsidRPr="00B47D24">
        <w:rPr>
          <w:sz w:val="24"/>
          <w:szCs w:val="24"/>
        </w:rPr>
        <w:t>рублей за каждую работу (Изобразительное искусство);</w:t>
      </w:r>
    </w:p>
    <w:p w:rsidR="004B6AE2" w:rsidRPr="00B47D2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- </w:t>
      </w:r>
      <w:r w:rsidR="00322AE8" w:rsidRPr="00B47D24">
        <w:rPr>
          <w:b/>
          <w:bCs/>
          <w:sz w:val="24"/>
          <w:szCs w:val="24"/>
        </w:rPr>
        <w:t>4</w:t>
      </w:r>
      <w:r w:rsidRPr="00B47D24">
        <w:rPr>
          <w:b/>
          <w:bCs/>
          <w:sz w:val="24"/>
          <w:szCs w:val="24"/>
        </w:rPr>
        <w:t xml:space="preserve">90 </w:t>
      </w:r>
      <w:r w:rsidRPr="00B47D24">
        <w:rPr>
          <w:sz w:val="24"/>
          <w:szCs w:val="24"/>
        </w:rPr>
        <w:t>рублей за каждого участника коллектива / ансамбля (до 5 человек);</w:t>
      </w:r>
    </w:p>
    <w:p w:rsidR="004B6AE2" w:rsidRPr="00B47D2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- </w:t>
      </w:r>
      <w:r w:rsidR="00322AE8" w:rsidRPr="00B47D24">
        <w:rPr>
          <w:b/>
          <w:bCs/>
          <w:sz w:val="24"/>
          <w:szCs w:val="24"/>
        </w:rPr>
        <w:t>3</w:t>
      </w:r>
      <w:r w:rsidRPr="00B47D24">
        <w:rPr>
          <w:b/>
          <w:bCs/>
          <w:sz w:val="24"/>
          <w:szCs w:val="24"/>
        </w:rPr>
        <w:t xml:space="preserve">50 </w:t>
      </w:r>
      <w:r w:rsidRPr="00B47D24">
        <w:rPr>
          <w:sz w:val="24"/>
          <w:szCs w:val="24"/>
        </w:rPr>
        <w:t>рублей за каждого участника коллектива / ансамбля (от 6 до 14 человек);</w:t>
      </w:r>
    </w:p>
    <w:p w:rsidR="004B6AE2" w:rsidRPr="00B47D24" w:rsidRDefault="004B6AE2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- </w:t>
      </w:r>
      <w:r w:rsidR="00322AE8" w:rsidRPr="00B47D24">
        <w:rPr>
          <w:b/>
          <w:bCs/>
          <w:sz w:val="24"/>
          <w:szCs w:val="24"/>
        </w:rPr>
        <w:t>25</w:t>
      </w:r>
      <w:r w:rsidRPr="00B47D24">
        <w:rPr>
          <w:b/>
          <w:bCs/>
          <w:sz w:val="24"/>
          <w:szCs w:val="24"/>
        </w:rPr>
        <w:t xml:space="preserve">0 </w:t>
      </w:r>
      <w:r w:rsidRPr="00B47D24">
        <w:rPr>
          <w:sz w:val="24"/>
          <w:szCs w:val="24"/>
        </w:rPr>
        <w:t>рублей за каждого участника коллектива / ансамбля (от 15 человек).</w:t>
      </w:r>
    </w:p>
    <w:p w:rsidR="001A31C8" w:rsidRPr="00B47D24" w:rsidRDefault="001A31C8" w:rsidP="00191012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</w:p>
    <w:p w:rsidR="004B6AE2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B47D24">
        <w:rPr>
          <w:b/>
          <w:bCs/>
          <w:sz w:val="24"/>
          <w:szCs w:val="24"/>
        </w:rPr>
        <w:t xml:space="preserve">Учреждения, которые представляют более 10 участников, получают скидку -15% от суммы </w:t>
      </w:r>
      <w:r w:rsidRPr="00B47D24">
        <w:rPr>
          <w:b/>
          <w:bCs/>
          <w:sz w:val="24"/>
          <w:szCs w:val="24"/>
        </w:rPr>
        <w:lastRenderedPageBreak/>
        <w:t>взноса. Участие в нескольких номинациях оплачивается участниками отдельно.</w:t>
      </w:r>
    </w:p>
    <w:p w:rsidR="004B6AE2" w:rsidRPr="00B47D24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B47D24">
        <w:rPr>
          <w:b/>
          <w:bCs/>
          <w:sz w:val="24"/>
          <w:szCs w:val="24"/>
        </w:rPr>
        <w:t>На участие в дополнительной номинации или жанре участнику предоставляется скидка -30%.</w:t>
      </w:r>
    </w:p>
    <w:p w:rsidR="004B6AE2" w:rsidRPr="008D34D1" w:rsidRDefault="004B6AE2" w:rsidP="00191012">
      <w:pPr>
        <w:pStyle w:val="22"/>
        <w:shd w:val="clear" w:color="auto" w:fill="auto"/>
        <w:spacing w:after="0" w:line="276" w:lineRule="auto"/>
        <w:ind w:firstLine="709"/>
        <w:jc w:val="center"/>
        <w:rPr>
          <w:color w:val="FF0000"/>
          <w:sz w:val="32"/>
          <w:szCs w:val="32"/>
        </w:rPr>
      </w:pPr>
      <w:r w:rsidRPr="008D34D1">
        <w:rPr>
          <w:b/>
          <w:bCs/>
          <w:color w:val="FF0000"/>
          <w:sz w:val="32"/>
          <w:szCs w:val="32"/>
        </w:rPr>
        <w:t>Освобождаются от оплаты организационного взноса:</w:t>
      </w:r>
    </w:p>
    <w:p w:rsidR="004B6AE2" w:rsidRPr="00E74D88" w:rsidRDefault="004B6AE2" w:rsidP="00191012">
      <w:pPr>
        <w:pStyle w:val="1"/>
        <w:shd w:val="clear" w:color="auto" w:fill="auto"/>
        <w:spacing w:after="0" w:line="276" w:lineRule="auto"/>
        <w:ind w:firstLine="709"/>
        <w:jc w:val="center"/>
        <w:rPr>
          <w:color w:val="FF0000"/>
          <w:sz w:val="36"/>
          <w:szCs w:val="36"/>
        </w:rPr>
      </w:pPr>
      <w:r w:rsidRPr="008D34D1">
        <w:rPr>
          <w:color w:val="FF0000"/>
          <w:sz w:val="32"/>
          <w:szCs w:val="32"/>
        </w:rPr>
        <w:t>Воспитанники детских домов и</w:t>
      </w:r>
      <w:r w:rsidR="00CE01A3">
        <w:rPr>
          <w:color w:val="FF0000"/>
          <w:sz w:val="32"/>
          <w:szCs w:val="32"/>
        </w:rPr>
        <w:t xml:space="preserve"> </w:t>
      </w:r>
      <w:r w:rsidRPr="008D34D1">
        <w:rPr>
          <w:color w:val="FF0000"/>
          <w:sz w:val="32"/>
          <w:szCs w:val="32"/>
        </w:rPr>
        <w:t>дети, лишённые попечения родителей</w:t>
      </w:r>
      <w:r w:rsidRPr="00E74D88">
        <w:rPr>
          <w:color w:val="FF0000"/>
          <w:sz w:val="36"/>
          <w:szCs w:val="36"/>
        </w:rPr>
        <w:t>.</w:t>
      </w:r>
    </w:p>
    <w:p w:rsidR="004B6AE2" w:rsidRPr="00CE01A3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CE01A3">
        <w:rPr>
          <w:b/>
          <w:bCs/>
          <w:sz w:val="24"/>
          <w:szCs w:val="24"/>
        </w:rPr>
        <w:t>Получение оргкомитетом заявки на участие в конкурсе и квитанции о перечислении организационного взноса рассматривается, как согласие со всеми условиями конкурса.</w:t>
      </w:r>
    </w:p>
    <w:p w:rsidR="004B6AE2" w:rsidRPr="00CE01A3" w:rsidRDefault="004B6AE2" w:rsidP="00191012">
      <w:pPr>
        <w:pStyle w:val="1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CE01A3">
        <w:rPr>
          <w:sz w:val="24"/>
          <w:szCs w:val="24"/>
        </w:rPr>
        <w:t>Организационный взнос за все номинации необходимо перечисли</w:t>
      </w:r>
      <w:r w:rsidR="00656034" w:rsidRPr="00CE01A3">
        <w:rPr>
          <w:sz w:val="24"/>
          <w:szCs w:val="24"/>
        </w:rPr>
        <w:t>ть на счет Оргкомитета конкурса (Реквизиты и счет высылаются после регистрации Заявки участника конкурса)</w:t>
      </w:r>
    </w:p>
    <w:p w:rsidR="00C15D7B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CE01A3">
        <w:rPr>
          <w:rFonts w:ascii="Times New Roman" w:hAnsi="Times New Roman" w:cs="Times New Roman"/>
          <w:b/>
        </w:rPr>
        <w:t xml:space="preserve">Заявки </w:t>
      </w:r>
      <w:r w:rsidR="00CE01A3" w:rsidRPr="00CE01A3">
        <w:rPr>
          <w:rFonts w:ascii="Times New Roman" w:hAnsi="Times New Roman" w:cs="Times New Roman"/>
          <w:b/>
        </w:rPr>
        <w:t xml:space="preserve">и </w:t>
      </w:r>
      <w:r w:rsidRPr="00CE01A3">
        <w:rPr>
          <w:rFonts w:ascii="Times New Roman" w:hAnsi="Times New Roman" w:cs="Times New Roman"/>
          <w:b/>
        </w:rPr>
        <w:t>копию квитанции об оплате организационного взноса необходимо отправить</w:t>
      </w:r>
      <w:r w:rsidR="00CE01A3" w:rsidRPr="00CE01A3">
        <w:rPr>
          <w:rFonts w:ascii="Times New Roman" w:hAnsi="Times New Roman" w:cs="Times New Roman"/>
          <w:b/>
        </w:rPr>
        <w:t xml:space="preserve"> </w:t>
      </w:r>
      <w:r w:rsidRPr="00CE01A3">
        <w:rPr>
          <w:rFonts w:ascii="Times New Roman" w:hAnsi="Times New Roman" w:cs="Times New Roman"/>
          <w:b/>
        </w:rPr>
        <w:t>до</w:t>
      </w:r>
    </w:p>
    <w:p w:rsidR="00B47D24" w:rsidRPr="00CE01A3" w:rsidRDefault="009C0425" w:rsidP="00191012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CE01A3">
        <w:rPr>
          <w:rFonts w:ascii="Times New Roman" w:hAnsi="Times New Roman" w:cs="Times New Roman"/>
          <w:b/>
        </w:rPr>
        <w:t>1</w:t>
      </w:r>
      <w:r w:rsidR="001A31C8" w:rsidRPr="00CE01A3">
        <w:rPr>
          <w:rFonts w:ascii="Times New Roman" w:hAnsi="Times New Roman" w:cs="Times New Roman"/>
          <w:b/>
        </w:rPr>
        <w:t xml:space="preserve"> апреля</w:t>
      </w:r>
      <w:r w:rsidR="004B6AE2" w:rsidRPr="00CE01A3">
        <w:rPr>
          <w:rFonts w:ascii="Times New Roman" w:hAnsi="Times New Roman" w:cs="Times New Roman"/>
          <w:b/>
        </w:rPr>
        <w:t xml:space="preserve"> 202</w:t>
      </w:r>
      <w:r w:rsidR="001A31C8" w:rsidRPr="00CE01A3">
        <w:rPr>
          <w:rFonts w:ascii="Times New Roman" w:hAnsi="Times New Roman" w:cs="Times New Roman"/>
          <w:b/>
        </w:rPr>
        <w:t>1</w:t>
      </w:r>
      <w:r w:rsidR="004B6AE2" w:rsidRPr="00CE01A3">
        <w:rPr>
          <w:rFonts w:ascii="Times New Roman" w:hAnsi="Times New Roman" w:cs="Times New Roman"/>
          <w:b/>
        </w:rPr>
        <w:t xml:space="preserve"> года</w:t>
      </w:r>
      <w:r w:rsidR="00656034" w:rsidRPr="00CE01A3">
        <w:rPr>
          <w:rFonts w:ascii="Times New Roman" w:hAnsi="Times New Roman" w:cs="Times New Roman"/>
          <w:b/>
        </w:rPr>
        <w:t xml:space="preserve"> </w:t>
      </w:r>
      <w:r w:rsidR="004B6AE2" w:rsidRPr="00CE01A3">
        <w:rPr>
          <w:rFonts w:ascii="Times New Roman" w:hAnsi="Times New Roman" w:cs="Times New Roman"/>
          <w:b/>
        </w:rPr>
        <w:t>на е-</w:t>
      </w:r>
      <w:proofErr w:type="spellStart"/>
      <w:r w:rsidR="004B6AE2" w:rsidRPr="00CE01A3">
        <w:rPr>
          <w:rFonts w:ascii="Times New Roman" w:hAnsi="Times New Roman" w:cs="Times New Roman"/>
          <w:b/>
        </w:rPr>
        <w:t>mail</w:t>
      </w:r>
      <w:proofErr w:type="spellEnd"/>
      <w:r w:rsidR="004B6AE2" w:rsidRPr="00CE01A3">
        <w:rPr>
          <w:rFonts w:ascii="Times New Roman" w:hAnsi="Times New Roman" w:cs="Times New Roman"/>
          <w:b/>
        </w:rPr>
        <w:t xml:space="preserve"> оргкомитета </w:t>
      </w:r>
      <w:proofErr w:type="gramStart"/>
      <w:r w:rsidR="004B6AE2" w:rsidRPr="00CE01A3">
        <w:rPr>
          <w:rFonts w:ascii="Times New Roman" w:hAnsi="Times New Roman" w:cs="Times New Roman"/>
          <w:b/>
        </w:rPr>
        <w:t>конкурса:</w:t>
      </w:r>
      <w:r w:rsidR="00656034" w:rsidRPr="00CE01A3">
        <w:rPr>
          <w:rFonts w:ascii="Times New Roman" w:hAnsi="Times New Roman" w:cs="Times New Roman"/>
          <w:b/>
        </w:rPr>
        <w:t xml:space="preserve"> </w:t>
      </w:r>
      <w:r w:rsidR="004B6AE2" w:rsidRPr="00CE01A3">
        <w:rPr>
          <w:rFonts w:ascii="Times New Roman" w:hAnsi="Times New Roman" w:cs="Times New Roman"/>
          <w:b/>
        </w:rPr>
        <w:t xml:space="preserve"> </w:t>
      </w:r>
      <w:hyperlink r:id="rId10" w:history="1">
        <w:r w:rsidR="00B47D24" w:rsidRPr="00CE01A3">
          <w:rPr>
            <w:rStyle w:val="a6"/>
            <w:rFonts w:ascii="Times New Roman" w:hAnsi="Times New Roman" w:cs="Times New Roman"/>
            <w:lang w:val="en-US"/>
          </w:rPr>
          <w:t>info</w:t>
        </w:r>
        <w:r w:rsidR="00B47D24" w:rsidRPr="00CE01A3">
          <w:rPr>
            <w:rStyle w:val="a6"/>
            <w:rFonts w:ascii="Times New Roman" w:hAnsi="Times New Roman" w:cs="Times New Roman"/>
          </w:rPr>
          <w:t>@</w:t>
        </w:r>
        <w:proofErr w:type="spellStart"/>
        <w:r w:rsidR="00B47D24" w:rsidRPr="00CE01A3">
          <w:rPr>
            <w:rStyle w:val="a6"/>
            <w:rFonts w:ascii="Times New Roman" w:hAnsi="Times New Roman" w:cs="Times New Roman"/>
            <w:lang w:val="en-US"/>
          </w:rPr>
          <w:t>centrtalantov</w:t>
        </w:r>
        <w:proofErr w:type="spellEnd"/>
        <w:r w:rsidR="00B47D24" w:rsidRPr="00CE01A3">
          <w:rPr>
            <w:rStyle w:val="a6"/>
            <w:rFonts w:ascii="Times New Roman" w:hAnsi="Times New Roman" w:cs="Times New Roman"/>
          </w:rPr>
          <w:t>.</w:t>
        </w:r>
        <w:proofErr w:type="spellStart"/>
        <w:r w:rsidR="00B47D24" w:rsidRPr="00CE01A3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proofErr w:type="gramEnd"/>
      </w:hyperlink>
    </w:p>
    <w:p w:rsidR="00E74D88" w:rsidRPr="00CE01A3" w:rsidRDefault="004B6AE2" w:rsidP="00191012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CE01A3">
        <w:rPr>
          <w:rFonts w:ascii="Times New Roman" w:hAnsi="Times New Roman" w:cs="Times New Roman"/>
          <w:b/>
        </w:rPr>
        <w:t>ОФИЦИАЛЬНЫЙ САЙТ:</w:t>
      </w:r>
      <w:r w:rsidR="008D34D1" w:rsidRPr="00CE01A3">
        <w:rPr>
          <w:rFonts w:ascii="Times New Roman" w:hAnsi="Times New Roman" w:cs="Times New Roman"/>
          <w:b/>
        </w:rPr>
        <w:t xml:space="preserve"> </w:t>
      </w:r>
      <w:hyperlink r:id="rId11" w:history="1">
        <w:r w:rsidR="00B36D3E" w:rsidRPr="00CE01A3">
          <w:rPr>
            <w:rStyle w:val="a6"/>
            <w:rFonts w:ascii="Times New Roman" w:hAnsi="Times New Roman" w:cs="Times New Roman"/>
            <w:lang w:val="en-US"/>
          </w:rPr>
          <w:t>http</w:t>
        </w:r>
        <w:r w:rsidR="00B36D3E" w:rsidRPr="00CE01A3">
          <w:rPr>
            <w:rStyle w:val="a6"/>
            <w:rFonts w:ascii="Times New Roman" w:hAnsi="Times New Roman" w:cs="Times New Roman"/>
          </w:rPr>
          <w:t>://</w:t>
        </w:r>
        <w:proofErr w:type="spellStart"/>
        <w:r w:rsidR="00B36D3E" w:rsidRPr="00CE01A3">
          <w:rPr>
            <w:rStyle w:val="a6"/>
            <w:rFonts w:ascii="Times New Roman" w:hAnsi="Times New Roman" w:cs="Times New Roman"/>
            <w:lang w:val="en-US"/>
          </w:rPr>
          <w:t>centrtalantov</w:t>
        </w:r>
        <w:proofErr w:type="spellEnd"/>
        <w:r w:rsidR="00B36D3E" w:rsidRPr="00CE01A3">
          <w:rPr>
            <w:rStyle w:val="a6"/>
            <w:rFonts w:ascii="Times New Roman" w:hAnsi="Times New Roman" w:cs="Times New Roman"/>
          </w:rPr>
          <w:t>.</w:t>
        </w:r>
        <w:proofErr w:type="spellStart"/>
        <w:r w:rsidR="00B36D3E" w:rsidRPr="00CE01A3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47D24" w:rsidRPr="00CE01A3" w:rsidRDefault="00B47D24" w:rsidP="00191012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AE2" w:rsidRPr="00CE01A3" w:rsidRDefault="004B6AE2" w:rsidP="00CE01A3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CE01A3">
        <w:rPr>
          <w:rFonts w:ascii="Times New Roman" w:hAnsi="Times New Roman" w:cs="Times New Roman"/>
          <w:b/>
        </w:rPr>
        <w:t>Тел:</w:t>
      </w:r>
      <w:r w:rsidR="008D34D1" w:rsidRPr="00CE01A3">
        <w:rPr>
          <w:rFonts w:ascii="Times New Roman" w:hAnsi="Times New Roman" w:cs="Times New Roman"/>
          <w:b/>
        </w:rPr>
        <w:t xml:space="preserve"> 8 (8112) 747-</w:t>
      </w:r>
      <w:proofErr w:type="gramStart"/>
      <w:r w:rsidR="008D34D1" w:rsidRPr="00CE01A3">
        <w:rPr>
          <w:rFonts w:ascii="Times New Roman" w:hAnsi="Times New Roman" w:cs="Times New Roman"/>
          <w:b/>
        </w:rPr>
        <w:t>288;  8</w:t>
      </w:r>
      <w:proofErr w:type="gramEnd"/>
      <w:r w:rsidR="008D34D1" w:rsidRPr="00CE01A3">
        <w:rPr>
          <w:rFonts w:ascii="Times New Roman" w:hAnsi="Times New Roman" w:cs="Times New Roman"/>
          <w:b/>
        </w:rPr>
        <w:t> 953 234 4117</w:t>
      </w:r>
      <w:r w:rsidRPr="00CE01A3">
        <w:rPr>
          <w:rFonts w:ascii="Times New Roman" w:hAnsi="Times New Roman" w:cs="Times New Roman"/>
          <w:b/>
        </w:rPr>
        <w:t xml:space="preserve"> (</w:t>
      </w:r>
      <w:r w:rsidRPr="00CE01A3">
        <w:rPr>
          <w:rFonts w:ascii="Times New Roman" w:hAnsi="Times New Roman" w:cs="Times New Roman"/>
          <w:b/>
          <w:lang w:val="en-US"/>
        </w:rPr>
        <w:t>WhatsApp</w:t>
      </w:r>
      <w:r w:rsidRPr="00CE01A3">
        <w:rPr>
          <w:rFonts w:ascii="Times New Roman" w:hAnsi="Times New Roman" w:cs="Times New Roman"/>
          <w:b/>
        </w:rPr>
        <w:t>)</w:t>
      </w:r>
      <w:r w:rsidR="008D34D1" w:rsidRPr="00CE01A3">
        <w:rPr>
          <w:rFonts w:ascii="Times New Roman" w:hAnsi="Times New Roman" w:cs="Times New Roman"/>
          <w:b/>
        </w:rPr>
        <w:t xml:space="preserve"> </w:t>
      </w:r>
      <w:r w:rsidRPr="00CE01A3">
        <w:rPr>
          <w:rFonts w:ascii="Times New Roman" w:hAnsi="Times New Roman" w:cs="Times New Roman"/>
          <w:b/>
        </w:rPr>
        <w:t>Пн. - Пт., 9:00 - 17:00</w:t>
      </w:r>
    </w:p>
    <w:sectPr w:rsidR="004B6AE2" w:rsidRPr="00CE01A3" w:rsidSect="00191012">
      <w:pgSz w:w="11900" w:h="16840"/>
      <w:pgMar w:top="1560" w:right="604" w:bottom="1560" w:left="578" w:header="119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4CD"/>
    <w:multiLevelType w:val="multilevel"/>
    <w:tmpl w:val="BEC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2BBC"/>
    <w:multiLevelType w:val="multilevel"/>
    <w:tmpl w:val="F7B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52AFF"/>
    <w:multiLevelType w:val="hybridMultilevel"/>
    <w:tmpl w:val="515A7576"/>
    <w:lvl w:ilvl="0" w:tplc="51660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92B88"/>
    <w:multiLevelType w:val="multilevel"/>
    <w:tmpl w:val="72BC3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91B1C"/>
    <w:multiLevelType w:val="multilevel"/>
    <w:tmpl w:val="49C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568E3"/>
    <w:multiLevelType w:val="hybridMultilevel"/>
    <w:tmpl w:val="9710AF04"/>
    <w:lvl w:ilvl="0" w:tplc="4E4C2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1E6F9A"/>
    <w:multiLevelType w:val="hybridMultilevel"/>
    <w:tmpl w:val="617E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6F6D78"/>
    <w:multiLevelType w:val="hybridMultilevel"/>
    <w:tmpl w:val="C3E01AA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2"/>
    <w:rsid w:val="00012C40"/>
    <w:rsid w:val="00017135"/>
    <w:rsid w:val="00044421"/>
    <w:rsid w:val="000831D2"/>
    <w:rsid w:val="00083957"/>
    <w:rsid w:val="0014662B"/>
    <w:rsid w:val="00191012"/>
    <w:rsid w:val="001A31C8"/>
    <w:rsid w:val="00293C72"/>
    <w:rsid w:val="00320AD7"/>
    <w:rsid w:val="00322AE8"/>
    <w:rsid w:val="003928CC"/>
    <w:rsid w:val="003A68F7"/>
    <w:rsid w:val="00434999"/>
    <w:rsid w:val="004B6AE2"/>
    <w:rsid w:val="004E5BD9"/>
    <w:rsid w:val="005A6AA1"/>
    <w:rsid w:val="005E1794"/>
    <w:rsid w:val="005E3E4F"/>
    <w:rsid w:val="0060537C"/>
    <w:rsid w:val="00656034"/>
    <w:rsid w:val="0068761A"/>
    <w:rsid w:val="00754F71"/>
    <w:rsid w:val="00770A69"/>
    <w:rsid w:val="007B7511"/>
    <w:rsid w:val="007F0173"/>
    <w:rsid w:val="008D328D"/>
    <w:rsid w:val="008D34D1"/>
    <w:rsid w:val="008E5E1A"/>
    <w:rsid w:val="00950E78"/>
    <w:rsid w:val="0098452D"/>
    <w:rsid w:val="009A46D6"/>
    <w:rsid w:val="009B6952"/>
    <w:rsid w:val="009C0425"/>
    <w:rsid w:val="009F4D7E"/>
    <w:rsid w:val="00A56629"/>
    <w:rsid w:val="00A716AB"/>
    <w:rsid w:val="00AC2E54"/>
    <w:rsid w:val="00AF47D3"/>
    <w:rsid w:val="00AF6A25"/>
    <w:rsid w:val="00B20888"/>
    <w:rsid w:val="00B24A37"/>
    <w:rsid w:val="00B36D3E"/>
    <w:rsid w:val="00B47D24"/>
    <w:rsid w:val="00BA7599"/>
    <w:rsid w:val="00BC59B7"/>
    <w:rsid w:val="00BD2AA7"/>
    <w:rsid w:val="00BE22E4"/>
    <w:rsid w:val="00C15D7B"/>
    <w:rsid w:val="00C62DD2"/>
    <w:rsid w:val="00C7630B"/>
    <w:rsid w:val="00CC51B1"/>
    <w:rsid w:val="00CC78A7"/>
    <w:rsid w:val="00CE01A3"/>
    <w:rsid w:val="00CE3C1E"/>
    <w:rsid w:val="00DC15F1"/>
    <w:rsid w:val="00DD0B10"/>
    <w:rsid w:val="00DF593A"/>
    <w:rsid w:val="00E52CD1"/>
    <w:rsid w:val="00E74D88"/>
    <w:rsid w:val="00F11D79"/>
    <w:rsid w:val="00F3268D"/>
    <w:rsid w:val="00F457CC"/>
    <w:rsid w:val="00F664BD"/>
    <w:rsid w:val="00F76238"/>
    <w:rsid w:val="00FB2FA3"/>
    <w:rsid w:val="00FC51BC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AF23-E9E0-4529-B80F-6E5BD61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03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1A31C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6AE2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4B6AE2"/>
    <w:rPr>
      <w:rFonts w:ascii="Arial" w:eastAsia="Arial" w:hAnsi="Arial" w:cs="Arial"/>
      <w:b/>
      <w:bCs/>
      <w:color w:val="002060"/>
      <w:sz w:val="50"/>
      <w:szCs w:val="50"/>
      <w:shd w:val="clear" w:color="auto" w:fill="FFFFFF"/>
    </w:rPr>
  </w:style>
  <w:style w:type="character" w:customStyle="1" w:styleId="3">
    <w:name w:val="Заголовок №3_"/>
    <w:basedOn w:val="a0"/>
    <w:link w:val="30"/>
    <w:rsid w:val="004B6A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B6A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6AE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4B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6AE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A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4B6AE2"/>
    <w:rPr>
      <w:rFonts w:ascii="Times New Roman" w:eastAsia="Times New Roman" w:hAnsi="Times New Roman" w:cs="Times New Roman"/>
      <w:sz w:val="44"/>
      <w:szCs w:val="44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B6AE2"/>
    <w:pPr>
      <w:shd w:val="clear" w:color="auto" w:fill="FFFFFF"/>
      <w:spacing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4B6AE2"/>
    <w:pPr>
      <w:shd w:val="clear" w:color="auto" w:fill="FFFFFF"/>
      <w:spacing w:line="314" w:lineRule="auto"/>
      <w:jc w:val="center"/>
      <w:outlineLvl w:val="0"/>
    </w:pPr>
    <w:rPr>
      <w:rFonts w:ascii="Arial" w:eastAsia="Arial" w:hAnsi="Arial" w:cs="Arial"/>
      <w:b/>
      <w:bCs/>
      <w:color w:val="002060"/>
      <w:sz w:val="50"/>
      <w:szCs w:val="50"/>
      <w:lang w:eastAsia="en-US" w:bidi="ar-SA"/>
    </w:rPr>
  </w:style>
  <w:style w:type="paragraph" w:customStyle="1" w:styleId="30">
    <w:name w:val="Заголовок №3"/>
    <w:basedOn w:val="a"/>
    <w:link w:val="3"/>
    <w:rsid w:val="004B6AE2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B6AE2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B6AE2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5">
    <w:name w:val="Другое"/>
    <w:basedOn w:val="a"/>
    <w:link w:val="a4"/>
    <w:rsid w:val="004B6AE2"/>
    <w:pPr>
      <w:shd w:val="clear" w:color="auto" w:fill="FFFFFF"/>
      <w:spacing w:after="140"/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B6AE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2">
    <w:name w:val="Основной текст (3)"/>
    <w:basedOn w:val="a"/>
    <w:link w:val="31"/>
    <w:rsid w:val="004B6AE2"/>
    <w:pPr>
      <w:shd w:val="clear" w:color="auto" w:fill="FFFFFF"/>
      <w:spacing w:after="180" w:line="290" w:lineRule="auto"/>
      <w:ind w:firstLine="3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4B6AE2"/>
    <w:pPr>
      <w:shd w:val="clear" w:color="auto" w:fill="FFFFFF"/>
      <w:spacing w:after="540"/>
      <w:jc w:val="center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en-US" w:eastAsia="en-US" w:bidi="en-US"/>
    </w:rPr>
  </w:style>
  <w:style w:type="character" w:styleId="a6">
    <w:name w:val="Hyperlink"/>
    <w:basedOn w:val="a0"/>
    <w:uiPriority w:val="99"/>
    <w:unhideWhenUsed/>
    <w:rsid w:val="001A31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1A3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1A31C8"/>
  </w:style>
  <w:style w:type="character" w:customStyle="1" w:styleId="backcolor33">
    <w:name w:val="backcolor_33"/>
    <w:basedOn w:val="a0"/>
    <w:rsid w:val="001A31C8"/>
  </w:style>
  <w:style w:type="character" w:customStyle="1" w:styleId="backcolor16">
    <w:name w:val="backcolor_16"/>
    <w:basedOn w:val="a0"/>
    <w:rsid w:val="001A31C8"/>
  </w:style>
  <w:style w:type="paragraph" w:styleId="a7">
    <w:name w:val="Balloon Text"/>
    <w:basedOn w:val="a"/>
    <w:link w:val="a8"/>
    <w:uiPriority w:val="99"/>
    <w:semiHidden/>
    <w:unhideWhenUsed/>
    <w:rsid w:val="009F4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7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B24A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3928CC"/>
    <w:rPr>
      <w:b/>
      <w:bCs/>
    </w:rPr>
  </w:style>
  <w:style w:type="paragraph" w:styleId="ab">
    <w:name w:val="List Paragraph"/>
    <w:basedOn w:val="a"/>
    <w:uiPriority w:val="34"/>
    <w:qFormat/>
    <w:rsid w:val="00AF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789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621">
          <w:marLeft w:val="0"/>
          <w:marRight w:val="0"/>
          <w:marTop w:val="39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700">
                      <w:marLeft w:val="0"/>
                      <w:marRight w:val="0"/>
                      <w:marTop w:val="120"/>
                      <w:marBottom w:val="9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3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talant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entrtalant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centrtalant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entrtalant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ntrtalan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BBC2-C998-4ED4-B972-4602B978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касса</cp:lastModifiedBy>
  <cp:revision>23</cp:revision>
  <cp:lastPrinted>2021-02-01T13:12:00Z</cp:lastPrinted>
  <dcterms:created xsi:type="dcterms:W3CDTF">2021-01-13T11:04:00Z</dcterms:created>
  <dcterms:modified xsi:type="dcterms:W3CDTF">2021-03-03T13:46:00Z</dcterms:modified>
</cp:coreProperties>
</file>